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621C" w:rsidRPr="00F3397A" w:rsidRDefault="007C741C" w:rsidP="0071621C">
      <w:pPr>
        <w:widowControl/>
        <w:shd w:val="clear" w:color="auto" w:fill="FFFFFF"/>
        <w:spacing w:before="100" w:beforeAutospacing="1" w:after="100" w:afterAutospacing="1"/>
        <w:jc w:val="center"/>
        <w:outlineLvl w:val="2"/>
        <w:rPr>
          <w:rFonts w:ascii="黑体" w:eastAsia="黑体" w:hAnsi="黑体" w:cs="宋体"/>
          <w:b/>
          <w:bCs/>
          <w:color w:val="333333"/>
          <w:kern w:val="0"/>
          <w:sz w:val="30"/>
          <w:szCs w:val="30"/>
        </w:rPr>
      </w:pPr>
      <w:r>
        <w:rPr>
          <w:rFonts w:ascii="黑体" w:eastAsia="黑体" w:hAnsi="黑体" w:cs="宋体" w:hint="eastAsia"/>
          <w:b/>
          <w:bCs/>
          <w:color w:val="333333"/>
          <w:kern w:val="0"/>
          <w:sz w:val="30"/>
          <w:szCs w:val="30"/>
        </w:rPr>
        <w:t>湖北省地方储备</w:t>
      </w:r>
      <w:r w:rsidR="0071621C" w:rsidRPr="00F3397A">
        <w:rPr>
          <w:rFonts w:ascii="黑体" w:eastAsia="黑体" w:hAnsi="黑体" w:cs="宋体"/>
          <w:b/>
          <w:bCs/>
          <w:color w:val="333333"/>
          <w:kern w:val="0"/>
          <w:sz w:val="30"/>
          <w:szCs w:val="30"/>
        </w:rPr>
        <w:t>粮食竞价销售交易</w:t>
      </w:r>
      <w:r>
        <w:rPr>
          <w:rFonts w:ascii="黑体" w:eastAsia="黑体" w:hAnsi="黑体" w:cs="宋体" w:hint="eastAsia"/>
          <w:b/>
          <w:bCs/>
          <w:color w:val="333333"/>
          <w:kern w:val="0"/>
          <w:sz w:val="30"/>
          <w:szCs w:val="30"/>
        </w:rPr>
        <w:t>细则</w:t>
      </w:r>
    </w:p>
    <w:p w:rsidR="0071621C" w:rsidRPr="00F3397A" w:rsidRDefault="0071621C" w:rsidP="0071621C">
      <w:pPr>
        <w:widowControl/>
        <w:shd w:val="clear" w:color="auto" w:fill="FFFFFF"/>
        <w:spacing w:before="100" w:beforeAutospacing="1" w:after="100" w:afterAutospacing="1"/>
        <w:jc w:val="center"/>
        <w:rPr>
          <w:rFonts w:ascii="宋体" w:hAnsi="宋体" w:cs="宋体"/>
          <w:color w:val="333333"/>
          <w:kern w:val="0"/>
          <w:sz w:val="30"/>
          <w:szCs w:val="30"/>
        </w:rPr>
      </w:pPr>
      <w:r w:rsidRPr="00F3397A">
        <w:rPr>
          <w:rFonts w:ascii="宋体" w:hAnsi="宋体" w:cs="宋体"/>
          <w:b/>
          <w:bCs/>
          <w:color w:val="333333"/>
          <w:kern w:val="0"/>
          <w:sz w:val="30"/>
          <w:szCs w:val="30"/>
        </w:rPr>
        <w:t>第一章  总 则</w:t>
      </w:r>
    </w:p>
    <w:p w:rsidR="0071621C" w:rsidRPr="002E3F10" w:rsidRDefault="0071621C" w:rsidP="0071621C">
      <w:pPr>
        <w:widowControl/>
        <w:shd w:val="clear" w:color="auto" w:fill="FFFFFF"/>
        <w:spacing w:before="100" w:beforeAutospacing="1" w:after="100" w:afterAutospacing="1"/>
        <w:jc w:val="left"/>
        <w:rPr>
          <w:rFonts w:ascii="宋体" w:hAnsi="宋体" w:cs="宋体"/>
          <w:color w:val="333333"/>
          <w:kern w:val="0"/>
          <w:sz w:val="30"/>
          <w:szCs w:val="30"/>
        </w:rPr>
      </w:pPr>
      <w:r w:rsidRPr="00F3397A">
        <w:rPr>
          <w:rFonts w:ascii="宋体" w:hAnsi="宋体" w:cs="宋体"/>
          <w:b/>
          <w:bCs/>
          <w:color w:val="333333"/>
          <w:kern w:val="0"/>
          <w:sz w:val="30"/>
          <w:szCs w:val="30"/>
        </w:rPr>
        <w:t>第一条</w:t>
      </w:r>
      <w:r w:rsidRPr="00F3397A">
        <w:rPr>
          <w:rFonts w:ascii="宋体" w:hAnsi="宋体" w:cs="宋体"/>
          <w:color w:val="333333"/>
          <w:kern w:val="0"/>
          <w:sz w:val="30"/>
          <w:szCs w:val="30"/>
        </w:rPr>
        <w:t>  为服务国家粮食宏观调控，充分发挥交易市场配置资源作用，稳定粮食市场价格、保障粮食市场供应，需竞价销售的</w:t>
      </w:r>
      <w:r w:rsidR="007C741C" w:rsidRPr="002E3F10">
        <w:rPr>
          <w:rFonts w:ascii="宋体" w:hAnsi="宋体" w:cs="宋体" w:hint="eastAsia"/>
          <w:color w:val="333333"/>
          <w:kern w:val="0"/>
          <w:sz w:val="30"/>
          <w:szCs w:val="30"/>
        </w:rPr>
        <w:t>湖北省地方储备粮食</w:t>
      </w:r>
      <w:r w:rsidRPr="002E3F10">
        <w:rPr>
          <w:rFonts w:ascii="宋体" w:hAnsi="宋体" w:cs="宋体"/>
          <w:color w:val="333333"/>
          <w:kern w:val="0"/>
          <w:sz w:val="30"/>
          <w:szCs w:val="30"/>
        </w:rPr>
        <w:t>（含油，下同）按照有关政策文件规定的品种和数量，通过</w:t>
      </w:r>
      <w:r w:rsidR="00734E82" w:rsidRPr="002E3F10">
        <w:rPr>
          <w:rFonts w:ascii="宋体" w:hAnsi="宋体" w:cs="宋体" w:hint="eastAsia"/>
          <w:color w:val="333333"/>
          <w:kern w:val="0"/>
          <w:sz w:val="30"/>
          <w:szCs w:val="30"/>
        </w:rPr>
        <w:t>国家粮食电子</w:t>
      </w:r>
      <w:r w:rsidRPr="002E3F10">
        <w:rPr>
          <w:rFonts w:ascii="宋体" w:hAnsi="宋体" w:cs="宋体"/>
          <w:color w:val="333333"/>
          <w:kern w:val="0"/>
          <w:sz w:val="30"/>
          <w:szCs w:val="30"/>
        </w:rPr>
        <w:t>交易平台</w:t>
      </w:r>
      <w:r w:rsidR="007C741C" w:rsidRPr="002E3F10">
        <w:rPr>
          <w:rFonts w:ascii="宋体" w:hAnsi="宋体" w:cs="宋体" w:hint="eastAsia"/>
          <w:color w:val="333333"/>
          <w:kern w:val="0"/>
          <w:sz w:val="30"/>
          <w:szCs w:val="30"/>
        </w:rPr>
        <w:t>进行</w:t>
      </w:r>
      <w:r w:rsidRPr="002E3F10">
        <w:rPr>
          <w:rFonts w:ascii="宋体" w:hAnsi="宋体" w:cs="宋体"/>
          <w:color w:val="333333"/>
          <w:kern w:val="0"/>
          <w:sz w:val="30"/>
          <w:szCs w:val="30"/>
        </w:rPr>
        <w:t>交易。为保证交易活动的顺利进行，依据</w:t>
      </w:r>
      <w:r w:rsidR="00C43355" w:rsidRPr="002E3F10">
        <w:rPr>
          <w:rFonts w:ascii="宋体" w:hAnsi="宋体" w:cs="宋体" w:hint="eastAsia"/>
          <w:color w:val="333333"/>
          <w:kern w:val="0"/>
          <w:sz w:val="30"/>
          <w:szCs w:val="30"/>
        </w:rPr>
        <w:t>《粮食竞价销售交易规则》（</w:t>
      </w:r>
      <w:r w:rsidR="004969F2" w:rsidRPr="002E3F10">
        <w:rPr>
          <w:rFonts w:ascii="宋体" w:hAnsi="宋体" w:cs="宋体" w:hint="eastAsia"/>
          <w:color w:val="333333"/>
          <w:kern w:val="0"/>
          <w:sz w:val="30"/>
          <w:szCs w:val="30"/>
        </w:rPr>
        <w:t>国粮办发</w:t>
      </w:r>
      <w:r w:rsidR="00C43355" w:rsidRPr="002E3F10">
        <w:rPr>
          <w:rFonts w:ascii="宋体" w:hAnsi="宋体" w:cs="宋体" w:hint="eastAsia"/>
          <w:color w:val="333333"/>
          <w:kern w:val="0"/>
          <w:sz w:val="30"/>
          <w:szCs w:val="30"/>
        </w:rPr>
        <w:t>〔201</w:t>
      </w:r>
      <w:r w:rsidR="004969F2" w:rsidRPr="002E3F10">
        <w:rPr>
          <w:rFonts w:ascii="宋体" w:hAnsi="宋体" w:cs="宋体" w:hint="eastAsia"/>
          <w:color w:val="333333"/>
          <w:kern w:val="0"/>
          <w:sz w:val="30"/>
          <w:szCs w:val="30"/>
        </w:rPr>
        <w:t>6</w:t>
      </w:r>
      <w:r w:rsidR="00C43355" w:rsidRPr="002E3F10">
        <w:rPr>
          <w:rFonts w:ascii="宋体" w:hAnsi="宋体" w:cs="宋体" w:hint="eastAsia"/>
          <w:color w:val="333333"/>
          <w:kern w:val="0"/>
          <w:sz w:val="30"/>
          <w:szCs w:val="30"/>
        </w:rPr>
        <w:t>〕</w:t>
      </w:r>
      <w:r w:rsidR="004969F2" w:rsidRPr="002E3F10">
        <w:rPr>
          <w:rFonts w:ascii="宋体" w:hAnsi="宋体" w:cs="宋体" w:hint="eastAsia"/>
          <w:color w:val="333333"/>
          <w:kern w:val="0"/>
          <w:sz w:val="30"/>
          <w:szCs w:val="30"/>
        </w:rPr>
        <w:t>6</w:t>
      </w:r>
      <w:r w:rsidR="00C43355" w:rsidRPr="002E3F10">
        <w:rPr>
          <w:rFonts w:ascii="宋体" w:hAnsi="宋体" w:cs="宋体" w:hint="eastAsia"/>
          <w:color w:val="333333"/>
          <w:kern w:val="0"/>
          <w:sz w:val="30"/>
          <w:szCs w:val="30"/>
        </w:rPr>
        <w:t>号）</w:t>
      </w:r>
      <w:r w:rsidR="007C741C" w:rsidRPr="002E3F10">
        <w:rPr>
          <w:rFonts w:ascii="宋体" w:hAnsi="宋体" w:cs="宋体" w:hint="eastAsia"/>
          <w:color w:val="333333"/>
          <w:kern w:val="0"/>
          <w:sz w:val="30"/>
          <w:szCs w:val="30"/>
        </w:rPr>
        <w:t>《省粮食局、省财政厅、省农发行关于全省地方储备粮油轮换实行公开竞价交易的通知》（鄂粮</w:t>
      </w:r>
      <w:proofErr w:type="gramStart"/>
      <w:r w:rsidR="007C741C" w:rsidRPr="002E3F10">
        <w:rPr>
          <w:rFonts w:ascii="宋体" w:hAnsi="宋体" w:cs="宋体" w:hint="eastAsia"/>
          <w:color w:val="333333"/>
          <w:kern w:val="0"/>
          <w:sz w:val="30"/>
          <w:szCs w:val="30"/>
        </w:rPr>
        <w:t>规</w:t>
      </w:r>
      <w:proofErr w:type="gramEnd"/>
      <w:r w:rsidR="005B0839" w:rsidRPr="002E3F10">
        <w:rPr>
          <w:rFonts w:ascii="宋体" w:hAnsi="宋体" w:cs="宋体" w:hint="eastAsia"/>
          <w:color w:val="333333"/>
          <w:kern w:val="0"/>
          <w:sz w:val="30"/>
          <w:szCs w:val="30"/>
        </w:rPr>
        <w:t>〔2013〕</w:t>
      </w:r>
      <w:r w:rsidR="007C741C" w:rsidRPr="002E3F10">
        <w:rPr>
          <w:rFonts w:ascii="宋体" w:hAnsi="宋体" w:cs="宋体" w:hint="eastAsia"/>
          <w:color w:val="333333"/>
          <w:kern w:val="0"/>
          <w:sz w:val="30"/>
          <w:szCs w:val="30"/>
        </w:rPr>
        <w:t>2号）</w:t>
      </w:r>
      <w:r w:rsidR="00734E82" w:rsidRPr="002E3F10">
        <w:rPr>
          <w:rFonts w:asciiTheme="minorEastAsia" w:eastAsiaTheme="minorEastAsia" w:hAnsiTheme="minorEastAsia" w:hint="eastAsia"/>
          <w:sz w:val="32"/>
          <w:szCs w:val="32"/>
        </w:rPr>
        <w:t>及</w:t>
      </w:r>
      <w:r w:rsidR="00734E82" w:rsidRPr="002E3F10">
        <w:rPr>
          <w:rFonts w:asciiTheme="minorEastAsia" w:eastAsiaTheme="minorEastAsia" w:hAnsiTheme="minorEastAsia" w:cs="宋体"/>
          <w:kern w:val="0"/>
          <w:sz w:val="32"/>
          <w:szCs w:val="32"/>
        </w:rPr>
        <w:t>《</w:t>
      </w:r>
      <w:r w:rsidR="00734E82" w:rsidRPr="002E3F10">
        <w:rPr>
          <w:rFonts w:asciiTheme="minorEastAsia" w:eastAsiaTheme="minorEastAsia" w:hAnsiTheme="minorEastAsia" w:cs="宋体" w:hint="eastAsia"/>
          <w:kern w:val="0"/>
          <w:sz w:val="32"/>
          <w:szCs w:val="32"/>
        </w:rPr>
        <w:t>省粮食局关于加强地方储备粮监管强化风险防控的意见</w:t>
      </w:r>
      <w:r w:rsidR="00734E82" w:rsidRPr="002E3F10">
        <w:rPr>
          <w:rFonts w:asciiTheme="minorEastAsia" w:eastAsiaTheme="minorEastAsia" w:hAnsiTheme="minorEastAsia" w:cs="宋体"/>
          <w:kern w:val="0"/>
          <w:sz w:val="32"/>
          <w:szCs w:val="32"/>
        </w:rPr>
        <w:t>》</w:t>
      </w:r>
      <w:r w:rsidR="00734E82" w:rsidRPr="002E3F10">
        <w:rPr>
          <w:rFonts w:asciiTheme="minorEastAsia" w:eastAsiaTheme="minorEastAsia" w:hAnsiTheme="minorEastAsia" w:hint="eastAsia"/>
          <w:sz w:val="32"/>
          <w:szCs w:val="32"/>
        </w:rPr>
        <w:t>（</w:t>
      </w:r>
      <w:proofErr w:type="gramStart"/>
      <w:r w:rsidR="00734E82" w:rsidRPr="002E3F10">
        <w:rPr>
          <w:rFonts w:asciiTheme="minorEastAsia" w:eastAsiaTheme="minorEastAsia" w:hAnsiTheme="minorEastAsia" w:hint="eastAsia"/>
          <w:sz w:val="32"/>
          <w:szCs w:val="32"/>
        </w:rPr>
        <w:t>鄂粮发</w:t>
      </w:r>
      <w:proofErr w:type="gramEnd"/>
      <w:r w:rsidR="00734E82" w:rsidRPr="002E3F10">
        <w:rPr>
          <w:rFonts w:asciiTheme="minorEastAsia" w:eastAsiaTheme="minorEastAsia" w:hAnsiTheme="minorEastAsia"/>
          <w:sz w:val="32"/>
          <w:szCs w:val="32"/>
        </w:rPr>
        <w:t>〔201</w:t>
      </w:r>
      <w:r w:rsidR="00734E82" w:rsidRPr="002E3F10">
        <w:rPr>
          <w:rFonts w:asciiTheme="minorEastAsia" w:eastAsiaTheme="minorEastAsia" w:hAnsiTheme="minorEastAsia" w:hint="eastAsia"/>
          <w:sz w:val="32"/>
          <w:szCs w:val="32"/>
        </w:rPr>
        <w:t>6</w:t>
      </w:r>
      <w:r w:rsidR="00734E82" w:rsidRPr="002E3F10">
        <w:rPr>
          <w:rFonts w:asciiTheme="minorEastAsia" w:eastAsiaTheme="minorEastAsia" w:hAnsiTheme="minorEastAsia"/>
          <w:sz w:val="32"/>
          <w:szCs w:val="32"/>
        </w:rPr>
        <w:t>〕</w:t>
      </w:r>
      <w:r w:rsidR="00734E82" w:rsidRPr="002E3F10">
        <w:rPr>
          <w:rFonts w:asciiTheme="minorEastAsia" w:eastAsiaTheme="minorEastAsia" w:hAnsiTheme="minorEastAsia" w:hint="eastAsia"/>
          <w:sz w:val="32"/>
          <w:szCs w:val="32"/>
        </w:rPr>
        <w:t>64号）</w:t>
      </w:r>
      <w:r w:rsidRPr="002E3F10">
        <w:rPr>
          <w:rFonts w:ascii="宋体" w:hAnsi="宋体" w:cs="宋体"/>
          <w:color w:val="333333"/>
          <w:kern w:val="0"/>
          <w:sz w:val="30"/>
          <w:szCs w:val="30"/>
        </w:rPr>
        <w:t>以及国家有关粮食政策等，特制定本交易</w:t>
      </w:r>
      <w:r w:rsidR="004479CF" w:rsidRPr="002E3F10">
        <w:rPr>
          <w:rFonts w:ascii="宋体" w:hAnsi="宋体" w:cs="宋体" w:hint="eastAsia"/>
          <w:color w:val="333333"/>
          <w:kern w:val="0"/>
          <w:sz w:val="30"/>
          <w:szCs w:val="30"/>
        </w:rPr>
        <w:t>细则</w:t>
      </w:r>
      <w:r w:rsidRPr="002E3F10">
        <w:rPr>
          <w:rFonts w:ascii="宋体" w:hAnsi="宋体" w:cs="宋体"/>
          <w:color w:val="333333"/>
          <w:kern w:val="0"/>
          <w:sz w:val="30"/>
          <w:szCs w:val="30"/>
        </w:rPr>
        <w:t>。</w:t>
      </w:r>
    </w:p>
    <w:p w:rsidR="0071621C" w:rsidRPr="002E3F10" w:rsidRDefault="0071621C" w:rsidP="00734E82">
      <w:pPr>
        <w:widowControl/>
        <w:shd w:val="clear" w:color="auto" w:fill="FFFFFF"/>
        <w:spacing w:before="100" w:beforeAutospacing="1" w:after="100" w:afterAutospacing="1"/>
        <w:jc w:val="left"/>
        <w:rPr>
          <w:rFonts w:ascii="宋体" w:hAnsi="宋体" w:cs="宋体"/>
          <w:color w:val="333333"/>
          <w:kern w:val="0"/>
          <w:sz w:val="30"/>
          <w:szCs w:val="30"/>
        </w:rPr>
      </w:pPr>
      <w:r w:rsidRPr="00F3397A">
        <w:rPr>
          <w:rFonts w:ascii="宋体" w:hAnsi="宋体" w:cs="宋体"/>
          <w:b/>
          <w:bCs/>
          <w:color w:val="333333"/>
          <w:kern w:val="0"/>
          <w:sz w:val="30"/>
          <w:szCs w:val="30"/>
        </w:rPr>
        <w:t>第二条</w:t>
      </w:r>
      <w:r w:rsidRPr="00F3397A">
        <w:rPr>
          <w:rFonts w:ascii="宋体" w:hAnsi="宋体" w:cs="宋体"/>
          <w:color w:val="333333"/>
          <w:kern w:val="0"/>
          <w:sz w:val="30"/>
          <w:szCs w:val="30"/>
        </w:rPr>
        <w:t xml:space="preserve">　</w:t>
      </w:r>
      <w:r w:rsidR="005B0839" w:rsidRPr="002E3F10">
        <w:rPr>
          <w:rFonts w:ascii="宋体" w:hAnsi="宋体" w:cs="宋体" w:hint="eastAsia"/>
          <w:color w:val="333333"/>
          <w:kern w:val="0"/>
          <w:sz w:val="30"/>
          <w:szCs w:val="30"/>
        </w:rPr>
        <w:t>武汉国家粮食交易中心</w:t>
      </w:r>
      <w:r w:rsidRPr="002E3F10">
        <w:rPr>
          <w:rFonts w:ascii="宋体" w:hAnsi="宋体" w:cs="宋体"/>
          <w:color w:val="333333"/>
          <w:kern w:val="0"/>
          <w:sz w:val="30"/>
          <w:szCs w:val="30"/>
        </w:rPr>
        <w:t>(以下简称“交易中心”)承担</w:t>
      </w:r>
      <w:r w:rsidR="00542CCC" w:rsidRPr="002E3F10">
        <w:rPr>
          <w:rFonts w:ascii="宋体" w:hAnsi="宋体" w:cs="宋体" w:hint="eastAsia"/>
          <w:color w:val="333333"/>
          <w:kern w:val="0"/>
          <w:sz w:val="30"/>
          <w:szCs w:val="30"/>
        </w:rPr>
        <w:t>湖北省地方储备粮食</w:t>
      </w:r>
      <w:r w:rsidR="00734E82" w:rsidRPr="002E3F10">
        <w:rPr>
          <w:rFonts w:ascii="宋体" w:hAnsi="宋体" w:cs="宋体" w:hint="eastAsia"/>
          <w:color w:val="333333"/>
          <w:kern w:val="0"/>
          <w:sz w:val="30"/>
          <w:szCs w:val="30"/>
        </w:rPr>
        <w:t>轮换销售竞价交易的组织工作，负责</w:t>
      </w:r>
      <w:r w:rsidRPr="002E3F10">
        <w:rPr>
          <w:rFonts w:ascii="宋体" w:hAnsi="宋体" w:cs="宋体"/>
          <w:color w:val="333333"/>
          <w:kern w:val="0"/>
          <w:sz w:val="30"/>
          <w:szCs w:val="30"/>
        </w:rPr>
        <w:t>交易会员管理、交易组织、商务处理、办理交易资金结算等工作。</w:t>
      </w:r>
    </w:p>
    <w:p w:rsidR="0071621C" w:rsidRPr="002E3F10" w:rsidRDefault="0071621C" w:rsidP="0071621C">
      <w:pPr>
        <w:widowControl/>
        <w:shd w:val="clear" w:color="auto" w:fill="FFFFFF"/>
        <w:spacing w:before="100" w:beforeAutospacing="1" w:after="100" w:afterAutospacing="1"/>
        <w:jc w:val="left"/>
        <w:rPr>
          <w:rFonts w:ascii="宋体" w:hAnsi="宋体" w:cs="宋体"/>
          <w:color w:val="333333"/>
          <w:kern w:val="0"/>
          <w:sz w:val="30"/>
          <w:szCs w:val="30"/>
        </w:rPr>
      </w:pPr>
      <w:r w:rsidRPr="00F3397A">
        <w:rPr>
          <w:rFonts w:ascii="宋体" w:hAnsi="宋体" w:cs="宋体"/>
          <w:b/>
          <w:bCs/>
          <w:color w:val="333333"/>
          <w:kern w:val="0"/>
          <w:sz w:val="30"/>
          <w:szCs w:val="30"/>
        </w:rPr>
        <w:t>第三条</w:t>
      </w:r>
      <w:r w:rsidRPr="00F3397A">
        <w:rPr>
          <w:rFonts w:ascii="宋体" w:hAnsi="宋体" w:cs="宋体"/>
          <w:color w:val="333333"/>
          <w:kern w:val="0"/>
          <w:sz w:val="30"/>
          <w:szCs w:val="30"/>
        </w:rPr>
        <w:t xml:space="preserve">  </w:t>
      </w:r>
      <w:r w:rsidRPr="002E3F10">
        <w:rPr>
          <w:rFonts w:ascii="宋体" w:hAnsi="宋体" w:cs="宋体"/>
          <w:color w:val="333333"/>
          <w:kern w:val="0"/>
          <w:sz w:val="30"/>
          <w:szCs w:val="30"/>
        </w:rPr>
        <w:t>本交易</w:t>
      </w:r>
      <w:r w:rsidR="00542CCC" w:rsidRPr="002E3F10">
        <w:rPr>
          <w:rFonts w:ascii="宋体" w:hAnsi="宋体" w:cs="宋体" w:hint="eastAsia"/>
          <w:color w:val="333333"/>
          <w:kern w:val="0"/>
          <w:sz w:val="30"/>
          <w:szCs w:val="30"/>
        </w:rPr>
        <w:t>细则</w:t>
      </w:r>
      <w:r w:rsidRPr="002E3F10">
        <w:rPr>
          <w:rFonts w:ascii="宋体" w:hAnsi="宋体" w:cs="宋体"/>
          <w:color w:val="333333"/>
          <w:kern w:val="0"/>
          <w:sz w:val="30"/>
          <w:szCs w:val="30"/>
        </w:rPr>
        <w:t>适用于</w:t>
      </w:r>
      <w:r w:rsidR="00542CCC" w:rsidRPr="002E3F10">
        <w:rPr>
          <w:rFonts w:ascii="宋体" w:hAnsi="宋体" w:cs="宋体" w:hint="eastAsia"/>
          <w:color w:val="333333"/>
          <w:kern w:val="0"/>
          <w:sz w:val="30"/>
          <w:szCs w:val="30"/>
        </w:rPr>
        <w:t>湖北省地方储备粮食</w:t>
      </w:r>
      <w:r w:rsidRPr="002E3F10">
        <w:rPr>
          <w:rFonts w:ascii="宋体" w:hAnsi="宋体" w:cs="宋体"/>
          <w:color w:val="333333"/>
          <w:kern w:val="0"/>
          <w:sz w:val="30"/>
          <w:szCs w:val="30"/>
        </w:rPr>
        <w:t>竞价交易活动及其工作人员和交易当事人。</w:t>
      </w:r>
    </w:p>
    <w:p w:rsidR="0071621C" w:rsidRPr="00F3397A" w:rsidRDefault="0071621C" w:rsidP="00542CCC">
      <w:pPr>
        <w:widowControl/>
        <w:shd w:val="clear" w:color="auto" w:fill="FFFFFF"/>
        <w:spacing w:before="100" w:beforeAutospacing="1" w:after="100" w:afterAutospacing="1"/>
        <w:jc w:val="left"/>
        <w:rPr>
          <w:rFonts w:ascii="宋体" w:hAnsi="宋体" w:cs="宋体"/>
          <w:color w:val="333333"/>
          <w:kern w:val="0"/>
          <w:sz w:val="30"/>
          <w:szCs w:val="30"/>
        </w:rPr>
      </w:pPr>
      <w:r w:rsidRPr="00F3397A">
        <w:rPr>
          <w:rFonts w:ascii="宋体" w:hAnsi="宋体" w:cs="宋体"/>
          <w:b/>
          <w:bCs/>
          <w:color w:val="333333"/>
          <w:kern w:val="0"/>
          <w:sz w:val="30"/>
          <w:szCs w:val="30"/>
        </w:rPr>
        <w:t>第四条</w:t>
      </w:r>
      <w:r w:rsidRPr="00F3397A">
        <w:rPr>
          <w:rFonts w:ascii="宋体" w:hAnsi="宋体" w:cs="宋体"/>
          <w:color w:val="333333"/>
          <w:kern w:val="0"/>
          <w:sz w:val="30"/>
          <w:szCs w:val="30"/>
        </w:rPr>
        <w:t xml:space="preserve">　</w:t>
      </w:r>
      <w:r w:rsidRPr="002E3F10">
        <w:rPr>
          <w:rFonts w:ascii="宋体" w:hAnsi="宋体" w:cs="宋体"/>
          <w:color w:val="333333"/>
          <w:kern w:val="0"/>
          <w:sz w:val="30"/>
          <w:szCs w:val="30"/>
        </w:rPr>
        <w:t>交易中心应按照“公开、公平、公正、诚实、守信”的原则组织粮食竞价交易活动。粮食交易活动可采取现场和网上的</w:t>
      </w:r>
      <w:r w:rsidRPr="00F3397A">
        <w:rPr>
          <w:rFonts w:ascii="宋体" w:hAnsi="宋体" w:cs="宋体"/>
          <w:color w:val="333333"/>
          <w:kern w:val="0"/>
          <w:sz w:val="30"/>
          <w:szCs w:val="30"/>
        </w:rPr>
        <w:lastRenderedPageBreak/>
        <w:t>方式同时进行，具体交易方式见</w:t>
      </w:r>
      <w:r w:rsidRPr="002E3F10">
        <w:rPr>
          <w:rFonts w:ascii="宋体" w:hAnsi="宋体" w:cs="宋体"/>
          <w:color w:val="333333"/>
          <w:kern w:val="0"/>
          <w:sz w:val="30"/>
          <w:szCs w:val="30"/>
        </w:rPr>
        <w:t>《</w:t>
      </w:r>
      <w:r w:rsidR="00734E82" w:rsidRPr="002E3F10">
        <w:rPr>
          <w:rFonts w:ascii="宋体" w:hAnsi="宋体" w:cs="宋体" w:hint="eastAsia"/>
          <w:color w:val="333333"/>
          <w:kern w:val="0"/>
          <w:sz w:val="30"/>
          <w:szCs w:val="30"/>
        </w:rPr>
        <w:t>湖北省地方储备</w:t>
      </w:r>
      <w:r w:rsidR="00734E82" w:rsidRPr="002E3F10">
        <w:rPr>
          <w:rFonts w:ascii="宋体" w:hAnsi="宋体" w:cs="宋体"/>
          <w:color w:val="333333"/>
          <w:kern w:val="0"/>
          <w:sz w:val="30"/>
          <w:szCs w:val="30"/>
        </w:rPr>
        <w:t>粮</w:t>
      </w:r>
      <w:r w:rsidRPr="002E3F10">
        <w:rPr>
          <w:rFonts w:ascii="宋体" w:hAnsi="宋体" w:cs="宋体"/>
          <w:color w:val="333333"/>
          <w:kern w:val="0"/>
          <w:sz w:val="30"/>
          <w:szCs w:val="30"/>
        </w:rPr>
        <w:t>竞价销售交易公告》（以下简称“《交易公告》”）</w:t>
      </w:r>
      <w:r w:rsidRPr="00F3397A">
        <w:rPr>
          <w:rFonts w:ascii="宋体" w:hAnsi="宋体" w:cs="宋体"/>
          <w:color w:val="333333"/>
          <w:kern w:val="0"/>
          <w:sz w:val="30"/>
          <w:szCs w:val="30"/>
        </w:rPr>
        <w:t>。</w:t>
      </w:r>
    </w:p>
    <w:p w:rsidR="006D672F" w:rsidRDefault="0071621C" w:rsidP="0071621C">
      <w:pPr>
        <w:widowControl/>
        <w:shd w:val="clear" w:color="auto" w:fill="FFFFFF"/>
        <w:spacing w:before="100" w:beforeAutospacing="1" w:after="100" w:afterAutospacing="1"/>
        <w:jc w:val="left"/>
        <w:rPr>
          <w:rFonts w:ascii="宋体" w:hAnsi="宋体" w:cs="宋体"/>
          <w:color w:val="333333"/>
          <w:kern w:val="0"/>
          <w:sz w:val="30"/>
          <w:szCs w:val="30"/>
        </w:rPr>
      </w:pPr>
      <w:r w:rsidRPr="00F3397A">
        <w:rPr>
          <w:rFonts w:ascii="宋体" w:hAnsi="宋体" w:cs="宋体"/>
          <w:b/>
          <w:bCs/>
          <w:color w:val="333333"/>
          <w:kern w:val="0"/>
          <w:sz w:val="30"/>
          <w:szCs w:val="30"/>
        </w:rPr>
        <w:t>第五条</w:t>
      </w:r>
      <w:r w:rsidRPr="00F3397A">
        <w:rPr>
          <w:rFonts w:ascii="宋体" w:hAnsi="宋体" w:cs="宋体"/>
          <w:color w:val="333333"/>
          <w:kern w:val="0"/>
          <w:sz w:val="30"/>
          <w:szCs w:val="30"/>
        </w:rPr>
        <w:t> </w:t>
      </w:r>
      <w:r w:rsidR="006D672F" w:rsidRPr="002E3F10">
        <w:rPr>
          <w:rFonts w:ascii="宋体" w:hAnsi="宋体" w:cs="宋体" w:hint="eastAsia"/>
          <w:color w:val="333333"/>
          <w:kern w:val="0"/>
          <w:sz w:val="30"/>
          <w:szCs w:val="30"/>
        </w:rPr>
        <w:t>湖北省地方储备粮食承</w:t>
      </w:r>
      <w:proofErr w:type="gramStart"/>
      <w:r w:rsidR="006D672F" w:rsidRPr="002E3F10">
        <w:rPr>
          <w:rFonts w:ascii="宋体" w:hAnsi="宋体" w:cs="宋体" w:hint="eastAsia"/>
          <w:color w:val="333333"/>
          <w:kern w:val="0"/>
          <w:sz w:val="30"/>
          <w:szCs w:val="30"/>
        </w:rPr>
        <w:t>储企业</w:t>
      </w:r>
      <w:proofErr w:type="gramEnd"/>
      <w:r w:rsidRPr="002E3F10">
        <w:rPr>
          <w:rFonts w:ascii="宋体" w:hAnsi="宋体" w:cs="宋体"/>
          <w:color w:val="333333"/>
          <w:kern w:val="0"/>
          <w:sz w:val="30"/>
          <w:szCs w:val="30"/>
        </w:rPr>
        <w:t>作为卖方，代行签订交易合同。交货仓库为卖方确定</w:t>
      </w:r>
      <w:proofErr w:type="gramStart"/>
      <w:r w:rsidRPr="002E3F10">
        <w:rPr>
          <w:rFonts w:ascii="宋体" w:hAnsi="宋体" w:cs="宋体"/>
          <w:color w:val="333333"/>
          <w:kern w:val="0"/>
          <w:sz w:val="30"/>
          <w:szCs w:val="30"/>
        </w:rPr>
        <w:t>的各承储库</w:t>
      </w:r>
      <w:proofErr w:type="gramEnd"/>
      <w:r w:rsidRPr="002E3F10">
        <w:rPr>
          <w:rFonts w:ascii="宋体" w:hAnsi="宋体" w:cs="宋体"/>
          <w:color w:val="333333"/>
          <w:kern w:val="0"/>
          <w:sz w:val="30"/>
          <w:szCs w:val="30"/>
        </w:rPr>
        <w:t>（实际存储库</w:t>
      </w:r>
      <w:r w:rsidRPr="00F3397A">
        <w:rPr>
          <w:rFonts w:ascii="宋体" w:hAnsi="宋体" w:cs="宋体"/>
          <w:color w:val="333333"/>
          <w:kern w:val="0"/>
          <w:sz w:val="30"/>
          <w:szCs w:val="30"/>
        </w:rPr>
        <w:t>点），承储库作为卖方委托的收储库点，具体负责粮食出库、配合商务处理等工作，并承担相应责任。</w:t>
      </w:r>
    </w:p>
    <w:p w:rsidR="0071621C" w:rsidRPr="002E3F10" w:rsidRDefault="00734E82" w:rsidP="0071621C">
      <w:pPr>
        <w:widowControl/>
        <w:shd w:val="clear" w:color="auto" w:fill="FFFFFF"/>
        <w:spacing w:before="100" w:beforeAutospacing="1" w:after="100" w:afterAutospacing="1"/>
        <w:jc w:val="left"/>
        <w:rPr>
          <w:rFonts w:ascii="宋体" w:hAnsi="宋体" w:cs="宋体"/>
          <w:color w:val="333333"/>
          <w:kern w:val="0"/>
          <w:sz w:val="30"/>
          <w:szCs w:val="30"/>
        </w:rPr>
      </w:pPr>
      <w:r w:rsidRPr="002E3F10">
        <w:rPr>
          <w:rFonts w:ascii="宋体" w:hAnsi="宋体" w:cs="宋体" w:hint="eastAsia"/>
          <w:color w:val="333333"/>
          <w:kern w:val="0"/>
          <w:sz w:val="30"/>
          <w:szCs w:val="30"/>
        </w:rPr>
        <w:t>湖北省地方储备</w:t>
      </w:r>
      <w:r w:rsidRPr="002E3F10">
        <w:rPr>
          <w:rFonts w:ascii="宋体" w:hAnsi="宋体" w:cs="宋体"/>
          <w:color w:val="333333"/>
          <w:kern w:val="0"/>
          <w:sz w:val="30"/>
          <w:szCs w:val="30"/>
        </w:rPr>
        <w:t>粮食交易涉及买卖双方资金的结算，</w:t>
      </w:r>
      <w:r w:rsidR="0071621C" w:rsidRPr="002E3F10">
        <w:rPr>
          <w:rFonts w:ascii="宋体" w:hAnsi="宋体" w:cs="宋体"/>
          <w:color w:val="333333"/>
          <w:kern w:val="0"/>
          <w:sz w:val="30"/>
          <w:szCs w:val="30"/>
        </w:rPr>
        <w:t>通过交易中心在中国农业发展银行开设的账户进行，坚持</w:t>
      </w:r>
      <w:proofErr w:type="gramStart"/>
      <w:r w:rsidR="0071621C" w:rsidRPr="002E3F10">
        <w:rPr>
          <w:rFonts w:ascii="宋体" w:hAnsi="宋体" w:cs="宋体"/>
          <w:color w:val="333333"/>
          <w:kern w:val="0"/>
          <w:sz w:val="30"/>
          <w:szCs w:val="30"/>
        </w:rPr>
        <w:t>购销钱</w:t>
      </w:r>
      <w:proofErr w:type="gramEnd"/>
      <w:r w:rsidR="0071621C" w:rsidRPr="002E3F10">
        <w:rPr>
          <w:rFonts w:ascii="宋体" w:hAnsi="宋体" w:cs="宋体"/>
          <w:color w:val="333333"/>
          <w:kern w:val="0"/>
          <w:sz w:val="30"/>
          <w:szCs w:val="30"/>
        </w:rPr>
        <w:t>货两清,交易中心将已出库粮食的货款足额划入</w:t>
      </w:r>
      <w:r w:rsidR="006D672F" w:rsidRPr="002E3F10">
        <w:rPr>
          <w:rFonts w:ascii="宋体" w:hAnsi="宋体" w:cs="宋体" w:hint="eastAsia"/>
          <w:color w:val="333333"/>
          <w:kern w:val="0"/>
          <w:sz w:val="30"/>
          <w:szCs w:val="30"/>
        </w:rPr>
        <w:t>卖方</w:t>
      </w:r>
      <w:r w:rsidRPr="002E3F10">
        <w:rPr>
          <w:rFonts w:ascii="宋体" w:hAnsi="宋体" w:cs="宋体"/>
          <w:color w:val="333333"/>
          <w:kern w:val="0"/>
          <w:sz w:val="30"/>
          <w:szCs w:val="30"/>
        </w:rPr>
        <w:t>在中国农业发展银行的账户</w:t>
      </w:r>
      <w:r w:rsidR="0071621C" w:rsidRPr="002E3F10">
        <w:rPr>
          <w:rFonts w:ascii="宋体" w:hAnsi="宋体" w:cs="宋体"/>
          <w:color w:val="333333"/>
          <w:kern w:val="0"/>
          <w:sz w:val="30"/>
          <w:szCs w:val="30"/>
        </w:rPr>
        <w:t>还贷，切实做到粮食收购资金贷款封闭运行。</w:t>
      </w:r>
    </w:p>
    <w:p w:rsidR="0071621C" w:rsidRPr="002E3F10" w:rsidRDefault="0071621C" w:rsidP="0071621C">
      <w:pPr>
        <w:widowControl/>
        <w:shd w:val="clear" w:color="auto" w:fill="FFFFFF"/>
        <w:spacing w:before="100" w:beforeAutospacing="1" w:after="100" w:afterAutospacing="1"/>
        <w:jc w:val="left"/>
        <w:rPr>
          <w:rFonts w:ascii="宋体" w:hAnsi="宋体" w:cs="宋体"/>
          <w:color w:val="333333"/>
          <w:kern w:val="0"/>
          <w:sz w:val="30"/>
          <w:szCs w:val="30"/>
        </w:rPr>
      </w:pPr>
      <w:r w:rsidRPr="00F3397A">
        <w:rPr>
          <w:rFonts w:ascii="宋体" w:hAnsi="宋体" w:cs="宋体"/>
          <w:b/>
          <w:bCs/>
          <w:color w:val="333333"/>
          <w:kern w:val="0"/>
          <w:sz w:val="30"/>
          <w:szCs w:val="30"/>
        </w:rPr>
        <w:t>第六条</w:t>
      </w:r>
      <w:r w:rsidRPr="00F3397A">
        <w:rPr>
          <w:rFonts w:ascii="宋体" w:hAnsi="宋体" w:cs="宋体"/>
          <w:color w:val="333333"/>
          <w:kern w:val="0"/>
          <w:sz w:val="30"/>
          <w:szCs w:val="30"/>
        </w:rPr>
        <w:t>  粮食买方和卖方为依法注册或具有经营资格的国内粮油贸易、加工（用粮）、饲料生产企业（经营者）。买卖双方应按照《粮食流通管理条例》等有关规定，建立粮食统计台账，履行报送粮食流通统计报表义务。买方本着自愿的原则报名参加竞买。承储库点（包括承贷库和实际储存库点）不允</w:t>
      </w:r>
      <w:r w:rsidR="00734E82">
        <w:rPr>
          <w:rFonts w:ascii="宋体" w:hAnsi="宋体" w:cs="宋体"/>
          <w:color w:val="333333"/>
          <w:kern w:val="0"/>
          <w:sz w:val="30"/>
          <w:szCs w:val="30"/>
        </w:rPr>
        <w:t>许直接或间接</w:t>
      </w:r>
      <w:r w:rsidR="00734E82" w:rsidRPr="002E3F10">
        <w:rPr>
          <w:rFonts w:ascii="宋体" w:hAnsi="宋体" w:cs="宋体"/>
          <w:color w:val="333333"/>
          <w:kern w:val="0"/>
          <w:sz w:val="30"/>
          <w:szCs w:val="30"/>
        </w:rPr>
        <w:t>购买本库储存的</w:t>
      </w:r>
      <w:r w:rsidR="00734E82" w:rsidRPr="002E3F10">
        <w:rPr>
          <w:rFonts w:ascii="宋体" w:hAnsi="宋体" w:cs="宋体" w:hint="eastAsia"/>
          <w:color w:val="333333"/>
          <w:kern w:val="0"/>
          <w:sz w:val="30"/>
          <w:szCs w:val="30"/>
        </w:rPr>
        <w:t>湖北省地方储备</w:t>
      </w:r>
      <w:r w:rsidR="00734E82" w:rsidRPr="002E3F10">
        <w:rPr>
          <w:rFonts w:ascii="宋体" w:hAnsi="宋体" w:cs="宋体"/>
          <w:color w:val="333333"/>
          <w:kern w:val="0"/>
          <w:sz w:val="30"/>
          <w:szCs w:val="30"/>
        </w:rPr>
        <w:t>粮食。</w:t>
      </w:r>
      <w:r w:rsidRPr="002E3F10">
        <w:rPr>
          <w:rFonts w:ascii="宋体" w:hAnsi="宋体" w:cs="宋体"/>
          <w:color w:val="333333"/>
          <w:kern w:val="0"/>
          <w:sz w:val="30"/>
          <w:szCs w:val="30"/>
        </w:rPr>
        <w:t>有关部门因市场调控需要，对</w:t>
      </w:r>
      <w:r w:rsidR="00734E82" w:rsidRPr="002E3F10">
        <w:rPr>
          <w:rFonts w:ascii="宋体" w:hAnsi="宋体" w:cs="宋体" w:hint="eastAsia"/>
          <w:color w:val="333333"/>
          <w:kern w:val="0"/>
          <w:sz w:val="30"/>
          <w:szCs w:val="30"/>
        </w:rPr>
        <w:t>湖北省地方储备</w:t>
      </w:r>
      <w:r w:rsidR="00734E82" w:rsidRPr="002E3F10">
        <w:rPr>
          <w:rFonts w:ascii="宋体" w:hAnsi="宋体" w:cs="宋体"/>
          <w:color w:val="333333"/>
          <w:kern w:val="0"/>
          <w:sz w:val="30"/>
          <w:szCs w:val="30"/>
        </w:rPr>
        <w:t>粮</w:t>
      </w:r>
      <w:r w:rsidRPr="002E3F10">
        <w:rPr>
          <w:rFonts w:ascii="宋体" w:hAnsi="宋体" w:cs="宋体"/>
          <w:color w:val="333333"/>
          <w:kern w:val="0"/>
          <w:sz w:val="30"/>
          <w:szCs w:val="30"/>
        </w:rPr>
        <w:t>销售的买方资格做出另行规定、允许加工企业直接购买本库粮食的，按文件规定执行，并在《交易公告》中明示。</w:t>
      </w:r>
      <w:r w:rsidR="00734E82" w:rsidRPr="002E3F10">
        <w:rPr>
          <w:rFonts w:ascii="宋体" w:hAnsi="宋体" w:cs="宋体" w:hint="eastAsia"/>
          <w:color w:val="333333"/>
          <w:kern w:val="0"/>
          <w:sz w:val="30"/>
          <w:szCs w:val="30"/>
        </w:rPr>
        <w:t>对储备粮承</w:t>
      </w:r>
      <w:proofErr w:type="gramStart"/>
      <w:r w:rsidR="00734E82" w:rsidRPr="002E3F10">
        <w:rPr>
          <w:rFonts w:ascii="宋体" w:hAnsi="宋体" w:cs="宋体" w:hint="eastAsia"/>
          <w:color w:val="333333"/>
          <w:kern w:val="0"/>
          <w:sz w:val="30"/>
          <w:szCs w:val="30"/>
        </w:rPr>
        <w:t>储企业</w:t>
      </w:r>
      <w:proofErr w:type="gramEnd"/>
      <w:r w:rsidR="00734E82" w:rsidRPr="002E3F10">
        <w:rPr>
          <w:rFonts w:ascii="宋体" w:hAnsi="宋体" w:cs="宋体" w:hint="eastAsia"/>
          <w:color w:val="333333"/>
          <w:kern w:val="0"/>
          <w:sz w:val="30"/>
          <w:szCs w:val="30"/>
        </w:rPr>
        <w:t>实施经营管理创新与粮食加工企业长期合作的，按照</w:t>
      </w:r>
      <w:proofErr w:type="gramStart"/>
      <w:r w:rsidR="00734E82" w:rsidRPr="002E3F10">
        <w:rPr>
          <w:rFonts w:ascii="宋体" w:hAnsi="宋体" w:cs="宋体" w:hint="eastAsia"/>
          <w:color w:val="333333"/>
          <w:kern w:val="0"/>
          <w:sz w:val="30"/>
          <w:szCs w:val="30"/>
        </w:rPr>
        <w:t>鄂粮发</w:t>
      </w:r>
      <w:proofErr w:type="gramEnd"/>
      <w:r w:rsidR="00734E82" w:rsidRPr="002E3F10">
        <w:rPr>
          <w:rFonts w:ascii="宋体" w:hAnsi="宋体" w:cs="宋体" w:hint="eastAsia"/>
          <w:color w:val="333333"/>
          <w:kern w:val="0"/>
          <w:sz w:val="30"/>
          <w:szCs w:val="30"/>
        </w:rPr>
        <w:t>〔2016〕64号文件精神，可按合同或协议约定的价格进场定向交易。</w:t>
      </w:r>
    </w:p>
    <w:p w:rsidR="0071621C" w:rsidRPr="002E3F10" w:rsidRDefault="0071621C" w:rsidP="0071621C">
      <w:pPr>
        <w:widowControl/>
        <w:shd w:val="clear" w:color="auto" w:fill="FFFFFF"/>
        <w:spacing w:before="100" w:beforeAutospacing="1" w:after="100" w:afterAutospacing="1"/>
        <w:jc w:val="left"/>
        <w:rPr>
          <w:rFonts w:ascii="宋体" w:hAnsi="宋体" w:cs="宋体"/>
          <w:color w:val="333333"/>
          <w:kern w:val="0"/>
          <w:sz w:val="30"/>
          <w:szCs w:val="30"/>
        </w:rPr>
      </w:pPr>
      <w:r w:rsidRPr="00F3397A">
        <w:rPr>
          <w:rFonts w:ascii="宋体" w:hAnsi="宋体" w:cs="宋体"/>
          <w:b/>
          <w:bCs/>
          <w:color w:val="333333"/>
          <w:kern w:val="0"/>
          <w:sz w:val="30"/>
          <w:szCs w:val="30"/>
        </w:rPr>
        <w:lastRenderedPageBreak/>
        <w:t>第七条</w:t>
      </w:r>
      <w:r w:rsidRPr="00F3397A">
        <w:rPr>
          <w:rFonts w:ascii="宋体" w:hAnsi="宋体" w:cs="宋体"/>
          <w:color w:val="333333"/>
          <w:kern w:val="0"/>
          <w:sz w:val="30"/>
          <w:szCs w:val="30"/>
        </w:rPr>
        <w:t> </w:t>
      </w:r>
      <w:r w:rsidRPr="002E3F10">
        <w:rPr>
          <w:rFonts w:ascii="宋体" w:hAnsi="宋体" w:cs="宋体"/>
          <w:color w:val="333333"/>
          <w:kern w:val="0"/>
          <w:sz w:val="30"/>
          <w:szCs w:val="30"/>
        </w:rPr>
        <w:t>交易中心应建立健全粮食买方和卖方（承贷库、承储库）信用档案，对买方和卖方在交易和履约过程中出现的填报虚假会员资料、虚假出库、歪曲事实、故意串通、恶意违约、不承担应有的责任和义务、严重违背诚实守信等行为，经核实后，作为不良信用记录保存，视情节轻重，由交易中心按照各自管理权限给予警告、通报、暂停或禁止交易等处理，并及时向当地粮食行政管理部门通报，同时将不良信用记录纳入全国粮食行业信用监督管理体系进行失信惩戒；对存在的违规违纪行为，移交有关部门处理。</w:t>
      </w:r>
    </w:p>
    <w:p w:rsidR="0071621C" w:rsidRPr="00F3397A" w:rsidRDefault="0071621C" w:rsidP="0071621C">
      <w:pPr>
        <w:widowControl/>
        <w:shd w:val="clear" w:color="auto" w:fill="FFFFFF"/>
        <w:spacing w:before="100" w:beforeAutospacing="1" w:after="100" w:afterAutospacing="1"/>
        <w:jc w:val="center"/>
        <w:rPr>
          <w:rFonts w:ascii="宋体" w:hAnsi="宋体" w:cs="宋体"/>
          <w:color w:val="333333"/>
          <w:kern w:val="0"/>
          <w:sz w:val="30"/>
          <w:szCs w:val="30"/>
        </w:rPr>
      </w:pPr>
      <w:r w:rsidRPr="00F3397A">
        <w:rPr>
          <w:rFonts w:ascii="宋体" w:hAnsi="宋体" w:cs="宋体"/>
          <w:color w:val="333333"/>
          <w:kern w:val="0"/>
          <w:sz w:val="30"/>
          <w:szCs w:val="30"/>
        </w:rPr>
        <w:t> </w:t>
      </w:r>
      <w:r w:rsidRPr="00F3397A">
        <w:rPr>
          <w:rFonts w:ascii="宋体" w:hAnsi="宋体" w:cs="宋体"/>
          <w:b/>
          <w:bCs/>
          <w:color w:val="333333"/>
          <w:kern w:val="0"/>
          <w:sz w:val="30"/>
          <w:szCs w:val="30"/>
        </w:rPr>
        <w:t>第二章  交易准备</w:t>
      </w:r>
    </w:p>
    <w:p w:rsidR="00734E82" w:rsidRPr="002E3F10" w:rsidRDefault="0071621C" w:rsidP="00734E82">
      <w:pPr>
        <w:widowControl/>
        <w:shd w:val="clear" w:color="auto" w:fill="FFFFFF"/>
        <w:spacing w:before="100" w:beforeAutospacing="1" w:after="100" w:afterAutospacing="1"/>
        <w:jc w:val="left"/>
        <w:rPr>
          <w:rFonts w:asciiTheme="minorEastAsia" w:eastAsiaTheme="minorEastAsia" w:hAnsiTheme="minorEastAsia"/>
          <w:sz w:val="30"/>
          <w:szCs w:val="30"/>
        </w:rPr>
      </w:pPr>
      <w:r w:rsidRPr="00734E82">
        <w:rPr>
          <w:rFonts w:ascii="宋体" w:hAnsi="宋体" w:cs="宋体"/>
          <w:b/>
          <w:bCs/>
          <w:color w:val="333333"/>
          <w:kern w:val="0"/>
          <w:sz w:val="30"/>
          <w:szCs w:val="30"/>
        </w:rPr>
        <w:t>第八条</w:t>
      </w:r>
      <w:r w:rsidRPr="00734E82">
        <w:rPr>
          <w:rFonts w:ascii="宋体" w:hAnsi="宋体" w:cs="宋体"/>
          <w:color w:val="333333"/>
          <w:kern w:val="0"/>
          <w:sz w:val="30"/>
          <w:szCs w:val="30"/>
        </w:rPr>
        <w:t> </w:t>
      </w:r>
      <w:r w:rsidR="00734E82" w:rsidRPr="002E3F10">
        <w:rPr>
          <w:rFonts w:asciiTheme="minorEastAsia" w:eastAsiaTheme="minorEastAsia" w:hAnsiTheme="minorEastAsia" w:hint="eastAsia"/>
          <w:sz w:val="30"/>
          <w:szCs w:val="30"/>
        </w:rPr>
        <w:t>地方储备粮公开竞价交易，严格按轮换计划进行，销售交易时机和销售底价由承</w:t>
      </w:r>
      <w:proofErr w:type="gramStart"/>
      <w:r w:rsidR="00734E82" w:rsidRPr="002E3F10">
        <w:rPr>
          <w:rFonts w:asciiTheme="minorEastAsia" w:eastAsiaTheme="minorEastAsia" w:hAnsiTheme="minorEastAsia" w:hint="eastAsia"/>
          <w:sz w:val="30"/>
          <w:szCs w:val="30"/>
        </w:rPr>
        <w:t>储企业</w:t>
      </w:r>
      <w:proofErr w:type="gramEnd"/>
      <w:r w:rsidR="00734E82" w:rsidRPr="002E3F10">
        <w:rPr>
          <w:rFonts w:asciiTheme="minorEastAsia" w:eastAsiaTheme="minorEastAsia" w:hAnsiTheme="minorEastAsia" w:hint="eastAsia"/>
          <w:sz w:val="30"/>
          <w:szCs w:val="30"/>
        </w:rPr>
        <w:t>根据粮食市场行情自行确定。承</w:t>
      </w:r>
      <w:proofErr w:type="gramStart"/>
      <w:r w:rsidR="00734E82" w:rsidRPr="002E3F10">
        <w:rPr>
          <w:rFonts w:asciiTheme="minorEastAsia" w:eastAsiaTheme="minorEastAsia" w:hAnsiTheme="minorEastAsia" w:hint="eastAsia"/>
          <w:sz w:val="30"/>
          <w:szCs w:val="30"/>
        </w:rPr>
        <w:t>储企业</w:t>
      </w:r>
      <w:proofErr w:type="gramEnd"/>
      <w:r w:rsidR="00734E82" w:rsidRPr="002E3F10">
        <w:rPr>
          <w:rFonts w:asciiTheme="minorEastAsia" w:eastAsiaTheme="minorEastAsia" w:hAnsiTheme="minorEastAsia" w:hint="eastAsia"/>
          <w:sz w:val="30"/>
          <w:szCs w:val="30"/>
        </w:rPr>
        <w:t>需要轮换销售时须提前向交易中心委托，委托时向交易中心提供竞价交易委托书、竞价交易清单、起拍价格、农发行账户、粮食质检报告等相关内容，并对其真实性负责。</w:t>
      </w:r>
      <w:r w:rsidR="00734E82" w:rsidRPr="002E3F10">
        <w:rPr>
          <w:rFonts w:ascii="宋体" w:hAnsi="宋体" w:cs="宋体" w:hint="eastAsia"/>
          <w:color w:val="333333"/>
          <w:kern w:val="0"/>
          <w:sz w:val="30"/>
          <w:szCs w:val="30"/>
        </w:rPr>
        <w:t>对储备粮承</w:t>
      </w:r>
      <w:proofErr w:type="gramStart"/>
      <w:r w:rsidR="00734E82" w:rsidRPr="002E3F10">
        <w:rPr>
          <w:rFonts w:ascii="宋体" w:hAnsi="宋体" w:cs="宋体" w:hint="eastAsia"/>
          <w:color w:val="333333"/>
          <w:kern w:val="0"/>
          <w:sz w:val="30"/>
          <w:szCs w:val="30"/>
        </w:rPr>
        <w:t>储企业</w:t>
      </w:r>
      <w:proofErr w:type="gramEnd"/>
      <w:r w:rsidR="00734E82" w:rsidRPr="002E3F10">
        <w:rPr>
          <w:rFonts w:ascii="宋体" w:hAnsi="宋体" w:cs="宋体" w:hint="eastAsia"/>
          <w:color w:val="333333"/>
          <w:kern w:val="0"/>
          <w:sz w:val="30"/>
          <w:szCs w:val="30"/>
        </w:rPr>
        <w:t>实施经营管理创新与粮食加工企业长期合作的，承</w:t>
      </w:r>
      <w:proofErr w:type="gramStart"/>
      <w:r w:rsidR="00734E82" w:rsidRPr="002E3F10">
        <w:rPr>
          <w:rFonts w:ascii="宋体" w:hAnsi="宋体" w:cs="宋体" w:hint="eastAsia"/>
          <w:color w:val="333333"/>
          <w:kern w:val="0"/>
          <w:sz w:val="30"/>
          <w:szCs w:val="30"/>
        </w:rPr>
        <w:t>储企业</w:t>
      </w:r>
      <w:proofErr w:type="gramEnd"/>
      <w:r w:rsidR="00734E82" w:rsidRPr="002E3F10">
        <w:rPr>
          <w:rFonts w:ascii="宋体" w:hAnsi="宋体" w:cs="宋体" w:hint="eastAsia"/>
          <w:color w:val="333333"/>
          <w:kern w:val="0"/>
          <w:sz w:val="30"/>
          <w:szCs w:val="30"/>
        </w:rPr>
        <w:t>委托交易时，除提供以上资料外，还需提供与合作企业的管理创新合同或协议。</w:t>
      </w:r>
      <w:r w:rsidR="00734E82" w:rsidRPr="002E3F10">
        <w:rPr>
          <w:rFonts w:asciiTheme="minorEastAsia" w:eastAsiaTheme="minorEastAsia" w:hAnsiTheme="minorEastAsia" w:hint="eastAsia"/>
          <w:sz w:val="30"/>
          <w:szCs w:val="30"/>
        </w:rPr>
        <w:t>交易中心根据交易申报情况，每周定期安排竞价交易，必要时增加竞价交易次数。</w:t>
      </w:r>
    </w:p>
    <w:p w:rsidR="0071621C" w:rsidRPr="002E3F10" w:rsidRDefault="0071621C" w:rsidP="00734E82">
      <w:pPr>
        <w:widowControl/>
        <w:shd w:val="clear" w:color="auto" w:fill="FFFFFF"/>
        <w:spacing w:before="100" w:beforeAutospacing="1" w:after="100" w:afterAutospacing="1"/>
        <w:jc w:val="left"/>
        <w:rPr>
          <w:rFonts w:ascii="宋体" w:hAnsi="宋体" w:cs="宋体"/>
          <w:color w:val="333333"/>
          <w:kern w:val="0"/>
          <w:sz w:val="30"/>
          <w:szCs w:val="30"/>
        </w:rPr>
      </w:pPr>
      <w:r w:rsidRPr="002E3F10">
        <w:rPr>
          <w:rFonts w:ascii="宋体" w:hAnsi="宋体" w:cs="宋体"/>
          <w:color w:val="333333"/>
          <w:kern w:val="0"/>
          <w:sz w:val="30"/>
          <w:szCs w:val="30"/>
        </w:rPr>
        <w:t>粮食交易采用会员制。参加交易的买方、卖方须交验工商营业执照副本及复印件、</w:t>
      </w:r>
      <w:r w:rsidR="00734E82" w:rsidRPr="002E3F10">
        <w:rPr>
          <w:rFonts w:ascii="宋体" w:hAnsi="宋体" w:cs="宋体" w:hint="eastAsia"/>
          <w:color w:val="333333"/>
          <w:kern w:val="0"/>
          <w:sz w:val="30"/>
          <w:szCs w:val="30"/>
        </w:rPr>
        <w:t>税务登记证、组织机构代码证或三（五）证合</w:t>
      </w:r>
      <w:r w:rsidR="00734E82" w:rsidRPr="002E3F10">
        <w:rPr>
          <w:rFonts w:ascii="宋体" w:hAnsi="宋体" w:cs="宋体" w:hint="eastAsia"/>
          <w:color w:val="333333"/>
          <w:kern w:val="0"/>
          <w:sz w:val="30"/>
          <w:szCs w:val="30"/>
        </w:rPr>
        <w:lastRenderedPageBreak/>
        <w:t>一的公司营业执照副本及复印件、</w:t>
      </w:r>
      <w:r w:rsidRPr="002E3F10">
        <w:rPr>
          <w:rFonts w:ascii="宋体" w:hAnsi="宋体" w:cs="宋体"/>
          <w:color w:val="333333"/>
          <w:kern w:val="0"/>
          <w:sz w:val="30"/>
          <w:szCs w:val="30"/>
        </w:rPr>
        <w:t>法定代表人签字并加盖单位公章的《交易授权书》《会员权利与义务确认书》等资料，经交易中心审验后，成为会员。交易中心将密钥、CA证书、用户代码、交易密码及相关资料发给会员交易代表，作为会员参与交易的资格凭证，属会员的商业机密，须妥善保管。因会员自身原因导致密钥遗失、信息泄露、非本人使用等情况产生的任何损失，由会员自行承担。会员必须按要求参加交易中心会员年审。</w:t>
      </w:r>
    </w:p>
    <w:p w:rsidR="00696A34" w:rsidRPr="002E3F10" w:rsidRDefault="0071621C" w:rsidP="0071621C">
      <w:pPr>
        <w:widowControl/>
        <w:shd w:val="clear" w:color="auto" w:fill="FFFFFF"/>
        <w:spacing w:before="100" w:beforeAutospacing="1" w:after="100" w:afterAutospacing="1"/>
        <w:jc w:val="left"/>
        <w:rPr>
          <w:rFonts w:ascii="宋体" w:hAnsi="宋体" w:cs="宋体"/>
          <w:color w:val="333333"/>
          <w:kern w:val="0"/>
          <w:sz w:val="30"/>
          <w:szCs w:val="30"/>
        </w:rPr>
      </w:pPr>
      <w:r w:rsidRPr="00F3397A">
        <w:rPr>
          <w:rFonts w:ascii="宋体" w:hAnsi="宋体" w:cs="宋体"/>
          <w:b/>
          <w:bCs/>
          <w:color w:val="333333"/>
          <w:kern w:val="0"/>
          <w:sz w:val="30"/>
          <w:szCs w:val="30"/>
        </w:rPr>
        <w:t>第九条</w:t>
      </w:r>
      <w:r w:rsidRPr="00F3397A">
        <w:rPr>
          <w:rFonts w:ascii="宋体" w:hAnsi="宋体" w:cs="宋体"/>
          <w:color w:val="333333"/>
          <w:kern w:val="0"/>
          <w:sz w:val="30"/>
          <w:szCs w:val="30"/>
        </w:rPr>
        <w:t xml:space="preserve">　</w:t>
      </w:r>
      <w:r w:rsidRPr="002E3F10">
        <w:rPr>
          <w:rFonts w:ascii="宋体" w:hAnsi="宋体" w:cs="宋体"/>
          <w:color w:val="333333"/>
          <w:kern w:val="0"/>
          <w:sz w:val="30"/>
          <w:szCs w:val="30"/>
        </w:rPr>
        <w:t>粮食买卖双方须在竞价交易会前，根据所需竞价交易的数量，按照《交易公告》的要求，向指定的银行账户预交相应数额的交易保证金和履约保证金，</w:t>
      </w:r>
      <w:r w:rsidR="00696A34" w:rsidRPr="002E3F10">
        <w:rPr>
          <w:rFonts w:ascii="宋体" w:hAnsi="宋体" w:cs="宋体" w:hint="eastAsia"/>
          <w:color w:val="333333"/>
          <w:kern w:val="0"/>
          <w:sz w:val="30"/>
          <w:szCs w:val="30"/>
        </w:rPr>
        <w:t>稻谷、小麦</w:t>
      </w:r>
      <w:r w:rsidR="00734E82" w:rsidRPr="002E3F10">
        <w:rPr>
          <w:rFonts w:ascii="宋体" w:hAnsi="宋体" w:cs="宋体" w:hint="eastAsia"/>
          <w:color w:val="333333"/>
          <w:kern w:val="0"/>
          <w:sz w:val="30"/>
          <w:szCs w:val="30"/>
        </w:rPr>
        <w:t>保证金为</w:t>
      </w:r>
      <w:r w:rsidR="00696A34" w:rsidRPr="002E3F10">
        <w:rPr>
          <w:rFonts w:ascii="宋体" w:hAnsi="宋体" w:cs="宋体" w:hint="eastAsia"/>
          <w:color w:val="333333"/>
          <w:kern w:val="0"/>
          <w:sz w:val="30"/>
          <w:szCs w:val="30"/>
        </w:rPr>
        <w:t>110元/</w:t>
      </w:r>
      <w:r w:rsidR="00734E82" w:rsidRPr="002E3F10">
        <w:rPr>
          <w:rFonts w:ascii="宋体" w:hAnsi="宋体" w:cs="宋体" w:hint="eastAsia"/>
          <w:color w:val="333333"/>
          <w:kern w:val="0"/>
          <w:sz w:val="30"/>
          <w:szCs w:val="30"/>
        </w:rPr>
        <w:t>吨（</w:t>
      </w:r>
      <w:r w:rsidR="00696A34" w:rsidRPr="002E3F10">
        <w:rPr>
          <w:rFonts w:ascii="宋体" w:hAnsi="宋体" w:cs="宋体" w:hint="eastAsia"/>
          <w:color w:val="333333"/>
          <w:kern w:val="0"/>
          <w:sz w:val="30"/>
          <w:szCs w:val="30"/>
        </w:rPr>
        <w:t>交易保证金10元/</w:t>
      </w:r>
      <w:r w:rsidR="00734E82" w:rsidRPr="002E3F10">
        <w:rPr>
          <w:rFonts w:ascii="宋体" w:hAnsi="宋体" w:cs="宋体" w:hint="eastAsia"/>
          <w:color w:val="333333"/>
          <w:kern w:val="0"/>
          <w:sz w:val="30"/>
          <w:szCs w:val="30"/>
        </w:rPr>
        <w:t>吨，</w:t>
      </w:r>
      <w:r w:rsidR="00696A34" w:rsidRPr="002E3F10">
        <w:rPr>
          <w:rFonts w:ascii="宋体" w:hAnsi="宋体" w:cs="宋体" w:hint="eastAsia"/>
          <w:color w:val="333333"/>
          <w:kern w:val="0"/>
          <w:sz w:val="30"/>
          <w:szCs w:val="30"/>
        </w:rPr>
        <w:t>履约保证金100元/吨），食用油</w:t>
      </w:r>
      <w:r w:rsidR="00734E82" w:rsidRPr="002E3F10">
        <w:rPr>
          <w:rFonts w:ascii="宋体" w:hAnsi="宋体" w:cs="宋体" w:hint="eastAsia"/>
          <w:color w:val="333333"/>
          <w:kern w:val="0"/>
          <w:sz w:val="30"/>
          <w:szCs w:val="30"/>
        </w:rPr>
        <w:t>保证金为</w:t>
      </w:r>
      <w:r w:rsidR="00696A34" w:rsidRPr="002E3F10">
        <w:rPr>
          <w:rFonts w:ascii="宋体" w:hAnsi="宋体" w:cs="宋体" w:hint="eastAsia"/>
          <w:color w:val="333333"/>
          <w:kern w:val="0"/>
          <w:sz w:val="30"/>
          <w:szCs w:val="30"/>
        </w:rPr>
        <w:t>550元/</w:t>
      </w:r>
      <w:r w:rsidR="00734E82" w:rsidRPr="002E3F10">
        <w:rPr>
          <w:rFonts w:ascii="宋体" w:hAnsi="宋体" w:cs="宋体" w:hint="eastAsia"/>
          <w:color w:val="333333"/>
          <w:kern w:val="0"/>
          <w:sz w:val="30"/>
          <w:szCs w:val="30"/>
        </w:rPr>
        <w:t>吨（</w:t>
      </w:r>
      <w:r w:rsidR="00696A34" w:rsidRPr="002E3F10">
        <w:rPr>
          <w:rFonts w:ascii="宋体" w:hAnsi="宋体" w:cs="宋体" w:hint="eastAsia"/>
          <w:color w:val="333333"/>
          <w:kern w:val="0"/>
          <w:sz w:val="30"/>
          <w:szCs w:val="30"/>
        </w:rPr>
        <w:t>交易保证金50元/吨</w:t>
      </w:r>
      <w:r w:rsidR="00734E82" w:rsidRPr="002E3F10">
        <w:rPr>
          <w:rFonts w:ascii="宋体" w:hAnsi="宋体" w:cs="宋体" w:hint="eastAsia"/>
          <w:color w:val="333333"/>
          <w:kern w:val="0"/>
          <w:sz w:val="30"/>
          <w:szCs w:val="30"/>
        </w:rPr>
        <w:t>，</w:t>
      </w:r>
      <w:r w:rsidR="00696A34" w:rsidRPr="002E3F10">
        <w:rPr>
          <w:rFonts w:ascii="宋体" w:hAnsi="宋体" w:cs="宋体" w:hint="eastAsia"/>
          <w:color w:val="333333"/>
          <w:kern w:val="0"/>
          <w:sz w:val="30"/>
          <w:szCs w:val="30"/>
        </w:rPr>
        <w:t>履约保证金500元/吨）</w:t>
      </w:r>
      <w:r w:rsidR="00734E82" w:rsidRPr="002E3F10">
        <w:rPr>
          <w:rFonts w:ascii="宋体" w:hAnsi="宋体" w:cs="宋体" w:hint="eastAsia"/>
          <w:color w:val="333333"/>
          <w:kern w:val="0"/>
          <w:sz w:val="30"/>
          <w:szCs w:val="30"/>
        </w:rPr>
        <w:t>，</w:t>
      </w:r>
      <w:r w:rsidR="00734E82" w:rsidRPr="002E3F10">
        <w:rPr>
          <w:rFonts w:ascii="宋体" w:hAnsi="宋体" w:cs="宋体"/>
          <w:color w:val="333333"/>
          <w:kern w:val="0"/>
          <w:sz w:val="30"/>
          <w:szCs w:val="30"/>
        </w:rPr>
        <w:t>并确认到账。</w:t>
      </w:r>
    </w:p>
    <w:p w:rsidR="0071621C" w:rsidRPr="002E3F10" w:rsidRDefault="0071621C" w:rsidP="0071621C">
      <w:pPr>
        <w:widowControl/>
        <w:shd w:val="clear" w:color="auto" w:fill="FFFFFF"/>
        <w:spacing w:before="100" w:beforeAutospacing="1" w:after="100" w:afterAutospacing="1"/>
        <w:jc w:val="left"/>
        <w:rPr>
          <w:rFonts w:ascii="宋体" w:hAnsi="宋体" w:cs="宋体"/>
          <w:color w:val="333333"/>
          <w:kern w:val="0"/>
          <w:sz w:val="30"/>
          <w:szCs w:val="30"/>
        </w:rPr>
      </w:pPr>
      <w:r w:rsidRPr="002E3F10">
        <w:rPr>
          <w:rFonts w:ascii="宋体" w:hAnsi="宋体" w:cs="宋体"/>
          <w:color w:val="333333"/>
          <w:kern w:val="0"/>
          <w:sz w:val="30"/>
          <w:szCs w:val="30"/>
        </w:rPr>
        <w:t>交易中心受客户委托，对客户暂存各自账户的、拟用于保障交易活动正常进行、合同正常履约的各项资金（包括交易保证金、履约保证金及其他可用资金等统称为客户保证金）进行管理和结算，承担资金安全管理责任（发生不可抗力情形除外）。</w:t>
      </w:r>
    </w:p>
    <w:p w:rsidR="0071621C" w:rsidRPr="002E3F10" w:rsidRDefault="0071621C" w:rsidP="0071621C">
      <w:pPr>
        <w:widowControl/>
        <w:shd w:val="clear" w:color="auto" w:fill="FFFFFF"/>
        <w:spacing w:before="100" w:beforeAutospacing="1" w:after="100" w:afterAutospacing="1"/>
        <w:jc w:val="left"/>
        <w:rPr>
          <w:rFonts w:ascii="宋体" w:hAnsi="宋体" w:cs="宋体"/>
          <w:color w:val="333333"/>
          <w:kern w:val="0"/>
          <w:sz w:val="30"/>
          <w:szCs w:val="30"/>
        </w:rPr>
      </w:pPr>
      <w:r w:rsidRPr="002E3F10">
        <w:rPr>
          <w:rFonts w:ascii="宋体" w:hAnsi="宋体" w:cs="宋体"/>
          <w:color w:val="333333"/>
          <w:kern w:val="0"/>
          <w:sz w:val="30"/>
          <w:szCs w:val="30"/>
        </w:rPr>
        <w:t>有关部门对</w:t>
      </w:r>
      <w:r w:rsidR="00734E82" w:rsidRPr="002E3F10">
        <w:rPr>
          <w:rFonts w:asciiTheme="minorEastAsia" w:eastAsiaTheme="minorEastAsia" w:hAnsiTheme="minorEastAsia" w:hint="eastAsia"/>
          <w:sz w:val="30"/>
          <w:szCs w:val="30"/>
        </w:rPr>
        <w:t>地方储备</w:t>
      </w:r>
      <w:r w:rsidRPr="002E3F10">
        <w:rPr>
          <w:rFonts w:ascii="宋体" w:hAnsi="宋体" w:cs="宋体"/>
          <w:color w:val="333333"/>
          <w:kern w:val="0"/>
          <w:sz w:val="30"/>
          <w:szCs w:val="30"/>
        </w:rPr>
        <w:t>粮食卖方保证金交纳方式和数额做出另行规定的，从其规定。</w:t>
      </w:r>
    </w:p>
    <w:p w:rsidR="00696A34" w:rsidRPr="002E3F10" w:rsidRDefault="00696A34" w:rsidP="00696A34">
      <w:pPr>
        <w:widowControl/>
        <w:shd w:val="clear" w:color="auto" w:fill="FFFFFF"/>
        <w:adjustRightInd w:val="0"/>
        <w:snapToGrid w:val="0"/>
        <w:spacing w:before="100" w:beforeAutospacing="1" w:after="100" w:afterAutospacing="1"/>
        <w:jc w:val="left"/>
        <w:rPr>
          <w:rFonts w:ascii="宋体" w:hAnsi="宋体" w:cs="宋体"/>
          <w:color w:val="333333"/>
          <w:kern w:val="0"/>
          <w:sz w:val="30"/>
          <w:szCs w:val="30"/>
        </w:rPr>
      </w:pPr>
      <w:r w:rsidRPr="002E3F10">
        <w:rPr>
          <w:rFonts w:ascii="宋体" w:hAnsi="宋体" w:cs="宋体" w:hint="eastAsia"/>
          <w:color w:val="333333"/>
          <w:kern w:val="0"/>
          <w:sz w:val="30"/>
          <w:szCs w:val="30"/>
        </w:rPr>
        <w:t>交易中心保证金及结算账户：</w:t>
      </w:r>
    </w:p>
    <w:p w:rsidR="00696A34" w:rsidRPr="002E3F10" w:rsidRDefault="00696A34" w:rsidP="00696A34">
      <w:pPr>
        <w:widowControl/>
        <w:shd w:val="clear" w:color="auto" w:fill="FFFFFF"/>
        <w:adjustRightInd w:val="0"/>
        <w:snapToGrid w:val="0"/>
        <w:spacing w:before="100" w:beforeAutospacing="1" w:after="100" w:afterAutospacing="1"/>
        <w:jc w:val="left"/>
        <w:rPr>
          <w:rFonts w:ascii="宋体" w:hAnsi="宋体" w:cs="宋体"/>
          <w:color w:val="333333"/>
          <w:kern w:val="0"/>
          <w:sz w:val="30"/>
          <w:szCs w:val="30"/>
        </w:rPr>
      </w:pPr>
      <w:r w:rsidRPr="002E3F10">
        <w:rPr>
          <w:rFonts w:ascii="宋体" w:hAnsi="宋体" w:cs="宋体" w:hint="eastAsia"/>
          <w:color w:val="333333"/>
          <w:kern w:val="0"/>
          <w:sz w:val="30"/>
          <w:szCs w:val="30"/>
        </w:rPr>
        <w:lastRenderedPageBreak/>
        <w:t>开户银行：中国农业发展银行湖北省分行营业部</w:t>
      </w:r>
    </w:p>
    <w:p w:rsidR="00696A34" w:rsidRPr="002E3F10" w:rsidRDefault="00696A34" w:rsidP="00696A34">
      <w:pPr>
        <w:widowControl/>
        <w:shd w:val="clear" w:color="auto" w:fill="FFFFFF"/>
        <w:adjustRightInd w:val="0"/>
        <w:snapToGrid w:val="0"/>
        <w:spacing w:before="100" w:beforeAutospacing="1" w:after="100" w:afterAutospacing="1"/>
        <w:jc w:val="left"/>
        <w:rPr>
          <w:rFonts w:ascii="宋体" w:hAnsi="宋体" w:cs="宋体"/>
          <w:color w:val="333333"/>
          <w:kern w:val="0"/>
          <w:sz w:val="30"/>
          <w:szCs w:val="30"/>
        </w:rPr>
      </w:pPr>
      <w:r w:rsidRPr="002E3F10">
        <w:rPr>
          <w:rFonts w:ascii="宋体" w:hAnsi="宋体" w:cs="宋体" w:hint="eastAsia"/>
          <w:color w:val="333333"/>
          <w:kern w:val="0"/>
          <w:sz w:val="30"/>
          <w:szCs w:val="30"/>
        </w:rPr>
        <w:t>户    名：武汉国家粮食交易中心</w:t>
      </w:r>
    </w:p>
    <w:p w:rsidR="00696A34" w:rsidRPr="002E3F10" w:rsidRDefault="00696A34" w:rsidP="00696A34">
      <w:pPr>
        <w:widowControl/>
        <w:shd w:val="clear" w:color="auto" w:fill="FFFFFF"/>
        <w:adjustRightInd w:val="0"/>
        <w:snapToGrid w:val="0"/>
        <w:spacing w:before="100" w:beforeAutospacing="1" w:after="100" w:afterAutospacing="1"/>
        <w:jc w:val="left"/>
        <w:rPr>
          <w:rFonts w:ascii="宋体" w:hAnsi="宋体" w:cs="宋体"/>
          <w:color w:val="333333"/>
          <w:kern w:val="0"/>
          <w:sz w:val="30"/>
          <w:szCs w:val="30"/>
        </w:rPr>
      </w:pPr>
      <w:r w:rsidRPr="002E3F10">
        <w:rPr>
          <w:rFonts w:ascii="宋体" w:hAnsi="宋体" w:cs="宋体" w:hint="eastAsia"/>
          <w:color w:val="333333"/>
          <w:kern w:val="0"/>
          <w:sz w:val="30"/>
          <w:szCs w:val="30"/>
        </w:rPr>
        <w:t>帐    号：20342999900100000159471</w:t>
      </w:r>
    </w:p>
    <w:p w:rsidR="0071621C" w:rsidRPr="00F3397A" w:rsidRDefault="0071621C" w:rsidP="0071621C">
      <w:pPr>
        <w:widowControl/>
        <w:shd w:val="clear" w:color="auto" w:fill="FFFFFF"/>
        <w:spacing w:before="100" w:beforeAutospacing="1" w:after="100" w:afterAutospacing="1"/>
        <w:jc w:val="left"/>
        <w:rPr>
          <w:rFonts w:ascii="宋体" w:hAnsi="宋体" w:cs="宋体"/>
          <w:color w:val="333333"/>
          <w:kern w:val="0"/>
          <w:sz w:val="30"/>
          <w:szCs w:val="30"/>
        </w:rPr>
      </w:pPr>
      <w:r w:rsidRPr="00F3397A">
        <w:rPr>
          <w:rFonts w:ascii="宋体" w:hAnsi="宋体" w:cs="宋体"/>
          <w:b/>
          <w:bCs/>
          <w:color w:val="333333"/>
          <w:kern w:val="0"/>
          <w:sz w:val="30"/>
          <w:szCs w:val="30"/>
        </w:rPr>
        <w:t>第十条</w:t>
      </w:r>
      <w:r w:rsidRPr="00F3397A">
        <w:rPr>
          <w:rFonts w:ascii="宋体" w:hAnsi="宋体" w:cs="宋体"/>
          <w:color w:val="333333"/>
          <w:kern w:val="0"/>
          <w:sz w:val="30"/>
          <w:szCs w:val="30"/>
        </w:rPr>
        <w:t xml:space="preserve">　卖方所提供的标的，应包括卖方承贷库名称、承储库名称（所卖粮食的实际存储地点）、品种、数量、生产年份、等级，近期的水分、杂质等主要质量指标和有关文件规定的其他质量安全指标（承储库应向买方提供与公示清单一致的质量检验报告及近1个月内的水分检验结果，具体以实际出库检验结果为准），以及承储库日常出库能力、常用的出库运输方式（公路、铁路、水路）、是否具备大型运输车辆（40吨以上）装车计量能力、有无铁路专用线等情况。卖方要确保所提供的标的具备出库条件，并根据承储库点的实际出库能力，合理安排每批标的，并尽量划小交易标的，确保在规定期限内能够完成出库。承储库出库应附带有国家有关规定要求检验部门出具的质检报告。</w:t>
      </w:r>
    </w:p>
    <w:p w:rsidR="0071621C" w:rsidRPr="002E3F10" w:rsidRDefault="0071621C" w:rsidP="0071621C">
      <w:pPr>
        <w:widowControl/>
        <w:shd w:val="clear" w:color="auto" w:fill="FFFFFF"/>
        <w:spacing w:before="100" w:beforeAutospacing="1" w:after="100" w:afterAutospacing="1"/>
        <w:jc w:val="left"/>
        <w:rPr>
          <w:rFonts w:ascii="宋体" w:hAnsi="宋体" w:cs="宋体"/>
          <w:color w:val="333333"/>
          <w:kern w:val="0"/>
          <w:sz w:val="30"/>
          <w:szCs w:val="30"/>
        </w:rPr>
      </w:pPr>
      <w:r w:rsidRPr="00F3397A">
        <w:rPr>
          <w:rFonts w:ascii="宋体" w:hAnsi="宋体" w:cs="宋体"/>
          <w:b/>
          <w:bCs/>
          <w:color w:val="333333"/>
          <w:kern w:val="0"/>
          <w:sz w:val="30"/>
          <w:szCs w:val="30"/>
        </w:rPr>
        <w:t>第十一条</w:t>
      </w:r>
      <w:r w:rsidRPr="00F3397A">
        <w:rPr>
          <w:rFonts w:ascii="宋体" w:hAnsi="宋体" w:cs="宋体"/>
          <w:color w:val="333333"/>
          <w:kern w:val="0"/>
          <w:sz w:val="30"/>
          <w:szCs w:val="30"/>
        </w:rPr>
        <w:t xml:space="preserve">　</w:t>
      </w:r>
      <w:r w:rsidRPr="002E3F10">
        <w:rPr>
          <w:rFonts w:ascii="宋体" w:hAnsi="宋体" w:cs="宋体"/>
          <w:color w:val="333333"/>
          <w:kern w:val="0"/>
          <w:sz w:val="30"/>
          <w:szCs w:val="30"/>
        </w:rPr>
        <w:t>交易中心于每次竞价交易会前及时在</w:t>
      </w:r>
      <w:r w:rsidR="00696A34" w:rsidRPr="002E3F10">
        <w:rPr>
          <w:rFonts w:ascii="宋体" w:hAnsi="宋体" w:cs="宋体" w:hint="eastAsia"/>
          <w:color w:val="333333"/>
          <w:kern w:val="0"/>
          <w:sz w:val="30"/>
          <w:szCs w:val="30"/>
        </w:rPr>
        <w:t>湖北粮网</w:t>
      </w:r>
      <w:r w:rsidRPr="002E3F10">
        <w:rPr>
          <w:rFonts w:ascii="宋体" w:hAnsi="宋体" w:cs="宋体"/>
          <w:color w:val="333333"/>
          <w:kern w:val="0"/>
          <w:sz w:val="30"/>
          <w:szCs w:val="30"/>
        </w:rPr>
        <w:t>（</w:t>
      </w:r>
      <w:hyperlink r:id="rId8" w:history="1">
        <w:r w:rsidR="00696A34" w:rsidRPr="002E3F10">
          <w:rPr>
            <w:rStyle w:val="a3"/>
            <w:rFonts w:ascii="宋体" w:hAnsi="宋体" w:cs="宋体"/>
            <w:kern w:val="0"/>
            <w:sz w:val="30"/>
            <w:szCs w:val="30"/>
          </w:rPr>
          <w:t>www.</w:t>
        </w:r>
        <w:r w:rsidR="00696A34" w:rsidRPr="002E3F10">
          <w:rPr>
            <w:rStyle w:val="a3"/>
            <w:rFonts w:ascii="宋体" w:hAnsi="宋体" w:cs="宋体" w:hint="eastAsia"/>
            <w:kern w:val="0"/>
            <w:sz w:val="30"/>
            <w:szCs w:val="30"/>
          </w:rPr>
          <w:t>hb</w:t>
        </w:r>
        <w:r w:rsidR="00696A34" w:rsidRPr="002E3F10">
          <w:rPr>
            <w:rStyle w:val="a3"/>
            <w:rFonts w:ascii="宋体" w:hAnsi="宋体" w:cs="宋体"/>
            <w:kern w:val="0"/>
            <w:sz w:val="30"/>
            <w:szCs w:val="30"/>
          </w:rPr>
          <w:t>grain</w:t>
        </w:r>
      </w:hyperlink>
      <w:r w:rsidRPr="002E3F10">
        <w:rPr>
          <w:rFonts w:ascii="宋体" w:hAnsi="宋体" w:cs="宋体"/>
          <w:color w:val="333333"/>
          <w:kern w:val="0"/>
          <w:sz w:val="30"/>
          <w:szCs w:val="30"/>
        </w:rPr>
        <w:t>.com）等媒体公开发布《</w:t>
      </w:r>
      <w:r w:rsidR="00696A34" w:rsidRPr="002E3F10">
        <w:rPr>
          <w:rFonts w:ascii="宋体" w:hAnsi="宋体" w:cs="宋体" w:hint="eastAsia"/>
          <w:color w:val="333333"/>
          <w:kern w:val="0"/>
          <w:sz w:val="30"/>
          <w:szCs w:val="30"/>
        </w:rPr>
        <w:t>湖北省地方储备粮食竞价销售交易细则</w:t>
      </w:r>
      <w:r w:rsidRPr="002E3F10">
        <w:rPr>
          <w:rFonts w:ascii="宋体" w:hAnsi="宋体" w:cs="宋体"/>
          <w:color w:val="333333"/>
          <w:kern w:val="0"/>
          <w:sz w:val="30"/>
          <w:szCs w:val="30"/>
        </w:rPr>
        <w:t>》《交易公告》和交易清单等信息，提供《交易授权书》《</w:t>
      </w:r>
      <w:r w:rsidR="00734E82" w:rsidRPr="002E3F10">
        <w:rPr>
          <w:rFonts w:ascii="宋体" w:hAnsi="宋体" w:cs="宋体" w:hint="eastAsia"/>
          <w:color w:val="333333"/>
          <w:kern w:val="0"/>
          <w:sz w:val="30"/>
          <w:szCs w:val="30"/>
        </w:rPr>
        <w:t>湖北省地方储备粮油竞价交易合同</w:t>
      </w:r>
      <w:r w:rsidRPr="002E3F10">
        <w:rPr>
          <w:rFonts w:ascii="宋体" w:hAnsi="宋体" w:cs="宋体"/>
          <w:color w:val="333333"/>
          <w:kern w:val="0"/>
          <w:sz w:val="30"/>
          <w:szCs w:val="30"/>
        </w:rPr>
        <w:t>》样本供下载。交易中心根据需要对交易代表进行交易操作培训和说明。</w:t>
      </w:r>
    </w:p>
    <w:p w:rsidR="0071621C" w:rsidRPr="00F3397A" w:rsidRDefault="0071621C" w:rsidP="0071621C">
      <w:pPr>
        <w:widowControl/>
        <w:shd w:val="clear" w:color="auto" w:fill="FFFFFF"/>
        <w:spacing w:before="100" w:beforeAutospacing="1" w:after="100" w:afterAutospacing="1"/>
        <w:jc w:val="center"/>
        <w:rPr>
          <w:rFonts w:ascii="宋体" w:hAnsi="宋体" w:cs="宋体"/>
          <w:color w:val="333333"/>
          <w:kern w:val="0"/>
          <w:sz w:val="30"/>
          <w:szCs w:val="30"/>
        </w:rPr>
      </w:pPr>
      <w:r w:rsidRPr="00F3397A">
        <w:rPr>
          <w:rFonts w:ascii="宋体" w:hAnsi="宋体" w:cs="宋体"/>
          <w:color w:val="333333"/>
          <w:kern w:val="0"/>
          <w:sz w:val="30"/>
          <w:szCs w:val="30"/>
        </w:rPr>
        <w:t> </w:t>
      </w:r>
    </w:p>
    <w:p w:rsidR="0071621C" w:rsidRPr="00F3397A" w:rsidRDefault="0071621C" w:rsidP="0071621C">
      <w:pPr>
        <w:widowControl/>
        <w:shd w:val="clear" w:color="auto" w:fill="FFFFFF"/>
        <w:spacing w:before="100" w:beforeAutospacing="1" w:after="100" w:afterAutospacing="1"/>
        <w:jc w:val="center"/>
        <w:rPr>
          <w:rFonts w:ascii="宋体" w:hAnsi="宋体" w:cs="宋体"/>
          <w:color w:val="333333"/>
          <w:kern w:val="0"/>
          <w:sz w:val="30"/>
          <w:szCs w:val="30"/>
        </w:rPr>
      </w:pPr>
      <w:r w:rsidRPr="00F3397A">
        <w:rPr>
          <w:rFonts w:ascii="宋体" w:hAnsi="宋体" w:cs="宋体"/>
          <w:b/>
          <w:bCs/>
          <w:color w:val="333333"/>
          <w:kern w:val="0"/>
          <w:sz w:val="30"/>
          <w:szCs w:val="30"/>
        </w:rPr>
        <w:lastRenderedPageBreak/>
        <w:t>第三章  交易地点和时间</w:t>
      </w:r>
    </w:p>
    <w:p w:rsidR="0071621C" w:rsidRPr="00F3397A" w:rsidRDefault="0071621C" w:rsidP="0071621C">
      <w:pPr>
        <w:widowControl/>
        <w:shd w:val="clear" w:color="auto" w:fill="FFFFFF"/>
        <w:spacing w:before="100" w:beforeAutospacing="1" w:after="100" w:afterAutospacing="1"/>
        <w:jc w:val="left"/>
        <w:rPr>
          <w:rFonts w:ascii="宋体" w:hAnsi="宋体" w:cs="宋体"/>
          <w:color w:val="333333"/>
          <w:kern w:val="0"/>
          <w:sz w:val="30"/>
          <w:szCs w:val="30"/>
        </w:rPr>
      </w:pPr>
      <w:r w:rsidRPr="00F3397A">
        <w:rPr>
          <w:rFonts w:ascii="宋体" w:hAnsi="宋体" w:cs="宋体"/>
          <w:b/>
          <w:bCs/>
          <w:color w:val="333333"/>
          <w:kern w:val="0"/>
          <w:sz w:val="30"/>
          <w:szCs w:val="30"/>
        </w:rPr>
        <w:t>第十二条</w:t>
      </w:r>
      <w:r w:rsidRPr="00F3397A">
        <w:rPr>
          <w:rFonts w:ascii="宋体" w:hAnsi="宋体" w:cs="宋体"/>
          <w:color w:val="333333"/>
          <w:kern w:val="0"/>
          <w:sz w:val="30"/>
          <w:szCs w:val="30"/>
        </w:rPr>
        <w:t xml:space="preserve">　交易时间在公告交易日进行。</w:t>
      </w:r>
    </w:p>
    <w:p w:rsidR="0071621C" w:rsidRPr="00F3397A" w:rsidRDefault="0071621C" w:rsidP="0071621C">
      <w:pPr>
        <w:widowControl/>
        <w:shd w:val="clear" w:color="auto" w:fill="FFFFFF"/>
        <w:spacing w:before="100" w:beforeAutospacing="1" w:after="100" w:afterAutospacing="1"/>
        <w:jc w:val="left"/>
        <w:rPr>
          <w:rFonts w:ascii="宋体" w:hAnsi="宋体" w:cs="宋体"/>
          <w:color w:val="333333"/>
          <w:kern w:val="0"/>
          <w:sz w:val="30"/>
          <w:szCs w:val="30"/>
        </w:rPr>
      </w:pPr>
      <w:r w:rsidRPr="00F3397A">
        <w:rPr>
          <w:rFonts w:ascii="宋体" w:hAnsi="宋体" w:cs="宋体"/>
          <w:b/>
          <w:bCs/>
          <w:color w:val="333333"/>
          <w:kern w:val="0"/>
          <w:sz w:val="30"/>
          <w:szCs w:val="30"/>
        </w:rPr>
        <w:t>第十三条</w:t>
      </w:r>
      <w:r w:rsidRPr="00F3397A">
        <w:rPr>
          <w:rFonts w:ascii="宋体" w:hAnsi="宋体" w:cs="宋体"/>
          <w:color w:val="333333"/>
          <w:kern w:val="0"/>
          <w:sz w:val="30"/>
          <w:szCs w:val="30"/>
        </w:rPr>
        <w:t xml:space="preserve">　因公共网络故障等不可抗力原因造成交易中断的，</w:t>
      </w:r>
      <w:r w:rsidR="00696A34" w:rsidRPr="00C43355">
        <w:rPr>
          <w:rFonts w:ascii="宋体" w:hAnsi="宋体" w:cs="宋体"/>
          <w:b/>
          <w:color w:val="333333"/>
          <w:kern w:val="0"/>
          <w:sz w:val="30"/>
          <w:szCs w:val="30"/>
        </w:rPr>
        <w:t>交易中心</w:t>
      </w:r>
      <w:r w:rsidRPr="00F3397A">
        <w:rPr>
          <w:rFonts w:ascii="宋体" w:hAnsi="宋体" w:cs="宋体"/>
          <w:color w:val="333333"/>
          <w:kern w:val="0"/>
          <w:sz w:val="30"/>
          <w:szCs w:val="30"/>
        </w:rPr>
        <w:t>不承担责任，并有权推迟或暂停交易。买方终端设备等出现故障的，不影响整体竞价交易的正常进行。</w:t>
      </w:r>
    </w:p>
    <w:p w:rsidR="002340C3" w:rsidRDefault="0071621C" w:rsidP="0071621C">
      <w:pPr>
        <w:widowControl/>
        <w:shd w:val="clear" w:color="auto" w:fill="FFFFFF"/>
        <w:spacing w:before="100" w:beforeAutospacing="1" w:after="100" w:afterAutospacing="1"/>
        <w:jc w:val="left"/>
        <w:rPr>
          <w:rFonts w:ascii="宋体" w:hAnsi="宋体" w:cs="宋体"/>
          <w:color w:val="333333"/>
          <w:kern w:val="0"/>
          <w:sz w:val="30"/>
          <w:szCs w:val="30"/>
        </w:rPr>
      </w:pPr>
      <w:r w:rsidRPr="00F3397A">
        <w:rPr>
          <w:rFonts w:ascii="宋体" w:hAnsi="宋体" w:cs="宋体"/>
          <w:b/>
          <w:bCs/>
          <w:color w:val="333333"/>
          <w:kern w:val="0"/>
          <w:sz w:val="30"/>
          <w:szCs w:val="30"/>
        </w:rPr>
        <w:t>第十四条</w:t>
      </w:r>
      <w:r w:rsidRPr="00F3397A">
        <w:rPr>
          <w:rFonts w:ascii="宋体" w:hAnsi="宋体" w:cs="宋体"/>
          <w:color w:val="333333"/>
          <w:kern w:val="0"/>
          <w:sz w:val="30"/>
          <w:szCs w:val="30"/>
        </w:rPr>
        <w:t xml:space="preserve">　</w:t>
      </w:r>
      <w:r w:rsidRPr="002E3F10">
        <w:rPr>
          <w:rFonts w:ascii="宋体" w:hAnsi="宋体" w:cs="宋体"/>
          <w:color w:val="333333"/>
          <w:kern w:val="0"/>
          <w:sz w:val="30"/>
          <w:szCs w:val="30"/>
        </w:rPr>
        <w:t>交易地点：</w:t>
      </w:r>
      <w:r w:rsidR="002340C3" w:rsidRPr="002E3F10">
        <w:rPr>
          <w:rFonts w:ascii="宋体" w:hAnsi="宋体" w:cs="宋体" w:hint="eastAsia"/>
          <w:color w:val="333333"/>
          <w:kern w:val="0"/>
          <w:sz w:val="30"/>
          <w:szCs w:val="30"/>
        </w:rPr>
        <w:t>武汉国家粮食交易中心交易大厅（武汉市武昌区武珞路456号新时代商务中心35楼）。</w:t>
      </w:r>
    </w:p>
    <w:p w:rsidR="0071621C" w:rsidRPr="002E3F10" w:rsidRDefault="0071621C" w:rsidP="0071621C">
      <w:pPr>
        <w:widowControl/>
        <w:shd w:val="clear" w:color="auto" w:fill="FFFFFF"/>
        <w:spacing w:before="100" w:beforeAutospacing="1" w:after="100" w:afterAutospacing="1"/>
        <w:jc w:val="left"/>
        <w:rPr>
          <w:rFonts w:ascii="宋体" w:hAnsi="宋体" w:cs="宋体"/>
          <w:color w:val="333333"/>
          <w:kern w:val="0"/>
          <w:sz w:val="30"/>
          <w:szCs w:val="30"/>
        </w:rPr>
      </w:pPr>
      <w:r w:rsidRPr="00F3397A">
        <w:rPr>
          <w:rFonts w:ascii="宋体" w:hAnsi="宋体" w:cs="宋体"/>
          <w:b/>
          <w:bCs/>
          <w:color w:val="333333"/>
          <w:kern w:val="0"/>
          <w:sz w:val="30"/>
          <w:szCs w:val="30"/>
        </w:rPr>
        <w:t>第十五条</w:t>
      </w:r>
      <w:r w:rsidRPr="00F3397A">
        <w:rPr>
          <w:rFonts w:ascii="宋体" w:hAnsi="宋体" w:cs="宋体"/>
          <w:color w:val="333333"/>
          <w:kern w:val="0"/>
          <w:sz w:val="30"/>
          <w:szCs w:val="30"/>
        </w:rPr>
        <w:t xml:space="preserve">　交易时间如临时有变更，</w:t>
      </w:r>
      <w:r w:rsidRPr="002E3F10">
        <w:rPr>
          <w:rFonts w:ascii="宋体" w:hAnsi="宋体" w:cs="宋体"/>
          <w:color w:val="333333"/>
          <w:kern w:val="0"/>
          <w:sz w:val="30"/>
          <w:szCs w:val="30"/>
        </w:rPr>
        <w:t>交易中心将提前公告。</w:t>
      </w:r>
    </w:p>
    <w:p w:rsidR="0071621C" w:rsidRPr="00F3397A" w:rsidRDefault="0071621C" w:rsidP="0071621C">
      <w:pPr>
        <w:widowControl/>
        <w:shd w:val="clear" w:color="auto" w:fill="FFFFFF"/>
        <w:spacing w:before="100" w:beforeAutospacing="1" w:after="100" w:afterAutospacing="1"/>
        <w:jc w:val="center"/>
        <w:rPr>
          <w:rFonts w:ascii="宋体" w:hAnsi="宋体" w:cs="宋体"/>
          <w:color w:val="333333"/>
          <w:kern w:val="0"/>
          <w:sz w:val="30"/>
          <w:szCs w:val="30"/>
        </w:rPr>
      </w:pPr>
      <w:r w:rsidRPr="00F3397A">
        <w:rPr>
          <w:rFonts w:ascii="宋体" w:hAnsi="宋体" w:cs="宋体"/>
          <w:color w:val="333333"/>
          <w:kern w:val="0"/>
          <w:sz w:val="30"/>
          <w:szCs w:val="30"/>
        </w:rPr>
        <w:t> </w:t>
      </w:r>
      <w:r w:rsidRPr="00F3397A">
        <w:rPr>
          <w:rFonts w:ascii="宋体" w:hAnsi="宋体" w:cs="宋体"/>
          <w:b/>
          <w:bCs/>
          <w:color w:val="333333"/>
          <w:kern w:val="0"/>
          <w:sz w:val="30"/>
          <w:szCs w:val="30"/>
        </w:rPr>
        <w:t>第四章  交易秩序</w:t>
      </w:r>
    </w:p>
    <w:p w:rsidR="0071621C" w:rsidRPr="00F3397A" w:rsidRDefault="0071621C" w:rsidP="0071621C">
      <w:pPr>
        <w:widowControl/>
        <w:shd w:val="clear" w:color="auto" w:fill="FFFFFF"/>
        <w:spacing w:before="100" w:beforeAutospacing="1" w:after="100" w:afterAutospacing="1"/>
        <w:jc w:val="left"/>
        <w:rPr>
          <w:rFonts w:ascii="宋体" w:hAnsi="宋体" w:cs="宋体"/>
          <w:color w:val="333333"/>
          <w:kern w:val="0"/>
          <w:sz w:val="30"/>
          <w:szCs w:val="30"/>
        </w:rPr>
      </w:pPr>
      <w:r w:rsidRPr="00F3397A">
        <w:rPr>
          <w:rFonts w:ascii="宋体" w:hAnsi="宋体" w:cs="宋体"/>
          <w:b/>
          <w:bCs/>
          <w:color w:val="333333"/>
          <w:kern w:val="0"/>
          <w:sz w:val="30"/>
          <w:szCs w:val="30"/>
        </w:rPr>
        <w:t>第十六条</w:t>
      </w:r>
      <w:r w:rsidRPr="00F3397A">
        <w:rPr>
          <w:rFonts w:ascii="宋体" w:hAnsi="宋体" w:cs="宋体"/>
          <w:color w:val="333333"/>
          <w:kern w:val="0"/>
          <w:sz w:val="30"/>
          <w:szCs w:val="30"/>
        </w:rPr>
        <w:t xml:space="preserve">　参加现场交易的交易代表</w:t>
      </w:r>
      <w:proofErr w:type="gramStart"/>
      <w:r w:rsidRPr="00F3397A">
        <w:rPr>
          <w:rFonts w:ascii="宋体" w:hAnsi="宋体" w:cs="宋体"/>
          <w:color w:val="333333"/>
          <w:kern w:val="0"/>
          <w:sz w:val="30"/>
          <w:szCs w:val="30"/>
        </w:rPr>
        <w:t>凭交易</w:t>
      </w:r>
      <w:proofErr w:type="gramEnd"/>
      <w:r w:rsidRPr="00F3397A">
        <w:rPr>
          <w:rFonts w:ascii="宋体" w:hAnsi="宋体" w:cs="宋体"/>
          <w:color w:val="333333"/>
          <w:kern w:val="0"/>
          <w:sz w:val="30"/>
          <w:szCs w:val="30"/>
        </w:rPr>
        <w:t>代表证及时入场。参加网上竞价交易的交易代表通过登录</w:t>
      </w:r>
      <w:r w:rsidR="002340C3" w:rsidRPr="002E3F10">
        <w:rPr>
          <w:rFonts w:ascii="宋体" w:hAnsi="宋体" w:cs="宋体" w:hint="eastAsia"/>
          <w:color w:val="333333"/>
          <w:kern w:val="0"/>
          <w:sz w:val="30"/>
          <w:szCs w:val="30"/>
        </w:rPr>
        <w:t>湖北粮网</w:t>
      </w:r>
      <w:r w:rsidR="002340C3" w:rsidRPr="002E3F10">
        <w:rPr>
          <w:rFonts w:ascii="宋体" w:hAnsi="宋体" w:cs="宋体"/>
          <w:color w:val="333333"/>
          <w:kern w:val="0"/>
          <w:sz w:val="30"/>
          <w:szCs w:val="30"/>
        </w:rPr>
        <w:t>（</w:t>
      </w:r>
      <w:hyperlink r:id="rId9" w:history="1">
        <w:r w:rsidR="002340C3" w:rsidRPr="002E3F10">
          <w:rPr>
            <w:rStyle w:val="a3"/>
            <w:rFonts w:ascii="宋体" w:hAnsi="宋体" w:cs="宋体"/>
            <w:kern w:val="0"/>
            <w:sz w:val="30"/>
            <w:szCs w:val="30"/>
          </w:rPr>
          <w:t>www.</w:t>
        </w:r>
        <w:r w:rsidR="002340C3" w:rsidRPr="002E3F10">
          <w:rPr>
            <w:rStyle w:val="a3"/>
            <w:rFonts w:ascii="宋体" w:hAnsi="宋体" w:cs="宋体" w:hint="eastAsia"/>
            <w:kern w:val="0"/>
            <w:sz w:val="30"/>
            <w:szCs w:val="30"/>
          </w:rPr>
          <w:t>hb</w:t>
        </w:r>
        <w:r w:rsidR="002340C3" w:rsidRPr="002E3F10">
          <w:rPr>
            <w:rStyle w:val="a3"/>
            <w:rFonts w:ascii="宋体" w:hAnsi="宋体" w:cs="宋体"/>
            <w:kern w:val="0"/>
            <w:sz w:val="30"/>
            <w:szCs w:val="30"/>
          </w:rPr>
          <w:t>grain</w:t>
        </w:r>
      </w:hyperlink>
      <w:r w:rsidR="002340C3" w:rsidRPr="002E3F10">
        <w:rPr>
          <w:rFonts w:ascii="宋体" w:hAnsi="宋体" w:cs="宋体"/>
          <w:color w:val="333333"/>
          <w:kern w:val="0"/>
          <w:sz w:val="30"/>
          <w:szCs w:val="30"/>
        </w:rPr>
        <w:t>.com）</w:t>
      </w:r>
      <w:r w:rsidRPr="002E3F10">
        <w:rPr>
          <w:rFonts w:ascii="宋体" w:hAnsi="宋体" w:cs="宋体"/>
          <w:color w:val="333333"/>
          <w:kern w:val="0"/>
          <w:sz w:val="30"/>
          <w:szCs w:val="30"/>
        </w:rPr>
        <w:t>进入</w:t>
      </w:r>
      <w:r w:rsidR="00683A77" w:rsidRPr="002E3F10">
        <w:rPr>
          <w:rFonts w:ascii="宋体" w:hAnsi="宋体" w:cs="宋体" w:hint="eastAsia"/>
          <w:color w:val="333333"/>
          <w:kern w:val="0"/>
          <w:sz w:val="30"/>
          <w:szCs w:val="30"/>
        </w:rPr>
        <w:t>国家粮食电子交易平台</w:t>
      </w:r>
      <w:r w:rsidR="009D6142" w:rsidRPr="002E3F10">
        <w:rPr>
          <w:rFonts w:ascii="宋体" w:hAnsi="宋体" w:cs="宋体" w:hint="eastAsia"/>
          <w:color w:val="333333"/>
          <w:kern w:val="0"/>
          <w:sz w:val="30"/>
          <w:szCs w:val="30"/>
        </w:rPr>
        <w:t>入口</w:t>
      </w:r>
      <w:r w:rsidRPr="002E3F10">
        <w:rPr>
          <w:rFonts w:ascii="宋体" w:hAnsi="宋体" w:cs="宋体"/>
          <w:color w:val="333333"/>
          <w:kern w:val="0"/>
          <w:sz w:val="30"/>
          <w:szCs w:val="30"/>
        </w:rPr>
        <w:t>。</w:t>
      </w:r>
    </w:p>
    <w:p w:rsidR="0071621C" w:rsidRPr="00F3397A" w:rsidRDefault="0071621C" w:rsidP="0071621C">
      <w:pPr>
        <w:widowControl/>
        <w:shd w:val="clear" w:color="auto" w:fill="FFFFFF"/>
        <w:spacing w:before="100" w:beforeAutospacing="1" w:after="100" w:afterAutospacing="1"/>
        <w:jc w:val="left"/>
        <w:rPr>
          <w:rFonts w:ascii="宋体" w:hAnsi="宋体" w:cs="宋体"/>
          <w:color w:val="333333"/>
          <w:kern w:val="0"/>
          <w:sz w:val="30"/>
          <w:szCs w:val="30"/>
        </w:rPr>
      </w:pPr>
      <w:r w:rsidRPr="00F3397A">
        <w:rPr>
          <w:rFonts w:ascii="宋体" w:hAnsi="宋体" w:cs="宋体"/>
          <w:b/>
          <w:bCs/>
          <w:color w:val="333333"/>
          <w:kern w:val="0"/>
          <w:sz w:val="30"/>
          <w:szCs w:val="30"/>
        </w:rPr>
        <w:t>第十七条</w:t>
      </w:r>
      <w:r w:rsidRPr="00F3397A">
        <w:rPr>
          <w:rFonts w:ascii="宋体" w:hAnsi="宋体" w:cs="宋体"/>
          <w:color w:val="333333"/>
          <w:kern w:val="0"/>
          <w:sz w:val="30"/>
          <w:szCs w:val="30"/>
        </w:rPr>
        <w:t xml:space="preserve">　进场人员</w:t>
      </w:r>
      <w:proofErr w:type="gramStart"/>
      <w:r w:rsidRPr="00F3397A">
        <w:rPr>
          <w:rFonts w:ascii="宋体" w:hAnsi="宋体" w:cs="宋体"/>
          <w:color w:val="333333"/>
          <w:kern w:val="0"/>
          <w:sz w:val="30"/>
          <w:szCs w:val="30"/>
        </w:rPr>
        <w:t>应服装</w:t>
      </w:r>
      <w:proofErr w:type="gramEnd"/>
      <w:r w:rsidRPr="00F3397A">
        <w:rPr>
          <w:rFonts w:ascii="宋体" w:hAnsi="宋体" w:cs="宋体"/>
          <w:color w:val="333333"/>
          <w:kern w:val="0"/>
          <w:sz w:val="30"/>
          <w:szCs w:val="30"/>
        </w:rPr>
        <w:t>整洁、举止文明，自觉维护场内秩序，服从工作人员的统一安排指导。交易大厅内禁止吸烟、打电话和大声喧哗及其他妨碍正常交易的行为。</w:t>
      </w:r>
    </w:p>
    <w:p w:rsidR="0071621C" w:rsidRPr="00F3397A" w:rsidRDefault="0071621C" w:rsidP="0071621C">
      <w:pPr>
        <w:widowControl/>
        <w:shd w:val="clear" w:color="auto" w:fill="FFFFFF"/>
        <w:spacing w:before="100" w:beforeAutospacing="1" w:after="100" w:afterAutospacing="1"/>
        <w:jc w:val="left"/>
        <w:rPr>
          <w:rFonts w:ascii="宋体" w:hAnsi="宋体" w:cs="宋体"/>
          <w:color w:val="333333"/>
          <w:kern w:val="0"/>
          <w:sz w:val="30"/>
          <w:szCs w:val="30"/>
        </w:rPr>
      </w:pPr>
      <w:r w:rsidRPr="00F3397A">
        <w:rPr>
          <w:rFonts w:ascii="宋体" w:hAnsi="宋体" w:cs="宋体"/>
          <w:b/>
          <w:bCs/>
          <w:color w:val="333333"/>
          <w:kern w:val="0"/>
          <w:sz w:val="30"/>
          <w:szCs w:val="30"/>
        </w:rPr>
        <w:t>第十八条</w:t>
      </w:r>
      <w:r w:rsidRPr="00F3397A">
        <w:rPr>
          <w:rFonts w:ascii="宋体" w:hAnsi="宋体" w:cs="宋体"/>
          <w:color w:val="333333"/>
          <w:kern w:val="0"/>
          <w:sz w:val="30"/>
          <w:szCs w:val="30"/>
        </w:rPr>
        <w:t xml:space="preserve">　交易活动必须按</w:t>
      </w:r>
      <w:r w:rsidRPr="002E3F10">
        <w:rPr>
          <w:rFonts w:ascii="宋体" w:hAnsi="宋体" w:cs="宋体"/>
          <w:color w:val="333333"/>
          <w:kern w:val="0"/>
          <w:sz w:val="30"/>
          <w:szCs w:val="30"/>
        </w:rPr>
        <w:t>照交易中心确定</w:t>
      </w:r>
      <w:r w:rsidRPr="00F3397A">
        <w:rPr>
          <w:rFonts w:ascii="宋体" w:hAnsi="宋体" w:cs="宋体"/>
          <w:color w:val="333333"/>
          <w:kern w:val="0"/>
          <w:sz w:val="30"/>
          <w:szCs w:val="30"/>
        </w:rPr>
        <w:t>的交易方式、交易程序进行。</w:t>
      </w:r>
    </w:p>
    <w:p w:rsidR="0071621C" w:rsidRPr="002E3F10" w:rsidRDefault="0071621C" w:rsidP="0071621C">
      <w:pPr>
        <w:widowControl/>
        <w:shd w:val="clear" w:color="auto" w:fill="FFFFFF"/>
        <w:spacing w:before="100" w:beforeAutospacing="1" w:after="100" w:afterAutospacing="1"/>
        <w:jc w:val="left"/>
        <w:rPr>
          <w:rFonts w:ascii="宋体" w:hAnsi="宋体" w:cs="宋体"/>
          <w:color w:val="333333"/>
          <w:kern w:val="0"/>
          <w:sz w:val="30"/>
          <w:szCs w:val="30"/>
        </w:rPr>
      </w:pPr>
      <w:r w:rsidRPr="00F3397A">
        <w:rPr>
          <w:rFonts w:ascii="宋体" w:hAnsi="宋体" w:cs="宋体"/>
          <w:b/>
          <w:bCs/>
          <w:color w:val="333333"/>
          <w:kern w:val="0"/>
          <w:sz w:val="30"/>
          <w:szCs w:val="30"/>
        </w:rPr>
        <w:lastRenderedPageBreak/>
        <w:t>第十九条</w:t>
      </w:r>
      <w:r w:rsidRPr="00F3397A">
        <w:rPr>
          <w:rFonts w:ascii="宋体" w:hAnsi="宋体" w:cs="宋体"/>
          <w:color w:val="333333"/>
          <w:kern w:val="0"/>
          <w:sz w:val="30"/>
          <w:szCs w:val="30"/>
        </w:rPr>
        <w:t xml:space="preserve">　</w:t>
      </w:r>
      <w:r w:rsidRPr="002E3F10">
        <w:rPr>
          <w:rFonts w:ascii="宋体" w:hAnsi="宋体" w:cs="宋体"/>
          <w:color w:val="333333"/>
          <w:kern w:val="0"/>
          <w:sz w:val="30"/>
          <w:szCs w:val="30"/>
        </w:rPr>
        <w:t>为了保护买卖双方合法权益，保障正常交易秩序，禁止恶意串通交易价格等损害他人利益的一切行为，对严重扰乱交易秩序的，交易中心有权取消其交易资格。同时，为了防范系统交易和结算风险，必要时，</w:t>
      </w:r>
      <w:r w:rsidR="00696A34" w:rsidRPr="002E3F10">
        <w:rPr>
          <w:rFonts w:ascii="宋体" w:hAnsi="宋体" w:cs="宋体"/>
          <w:color w:val="333333"/>
          <w:kern w:val="0"/>
          <w:sz w:val="30"/>
          <w:szCs w:val="30"/>
        </w:rPr>
        <w:t>交易中心</w:t>
      </w:r>
      <w:r w:rsidRPr="002E3F10">
        <w:rPr>
          <w:rFonts w:ascii="宋体" w:hAnsi="宋体" w:cs="宋体"/>
          <w:color w:val="333333"/>
          <w:kern w:val="0"/>
          <w:sz w:val="30"/>
          <w:szCs w:val="30"/>
        </w:rPr>
        <w:t>应通过发布《交易公告》采取应对措施处置。</w:t>
      </w:r>
    </w:p>
    <w:p w:rsidR="0071621C" w:rsidRPr="00F3397A" w:rsidRDefault="0071621C" w:rsidP="0071621C">
      <w:pPr>
        <w:widowControl/>
        <w:shd w:val="clear" w:color="auto" w:fill="FFFFFF"/>
        <w:spacing w:before="100" w:beforeAutospacing="1" w:after="100" w:afterAutospacing="1"/>
        <w:jc w:val="center"/>
        <w:rPr>
          <w:rFonts w:ascii="宋体" w:hAnsi="宋体" w:cs="宋体"/>
          <w:color w:val="333333"/>
          <w:kern w:val="0"/>
          <w:sz w:val="30"/>
          <w:szCs w:val="30"/>
        </w:rPr>
      </w:pPr>
      <w:r w:rsidRPr="00F3397A">
        <w:rPr>
          <w:rFonts w:ascii="宋体" w:hAnsi="宋体" w:cs="宋体"/>
          <w:color w:val="333333"/>
          <w:kern w:val="0"/>
          <w:sz w:val="30"/>
          <w:szCs w:val="30"/>
        </w:rPr>
        <w:t> </w:t>
      </w:r>
      <w:r w:rsidRPr="00F3397A">
        <w:rPr>
          <w:rFonts w:ascii="宋体" w:hAnsi="宋体" w:cs="宋体"/>
          <w:b/>
          <w:bCs/>
          <w:color w:val="333333"/>
          <w:kern w:val="0"/>
          <w:sz w:val="30"/>
          <w:szCs w:val="30"/>
        </w:rPr>
        <w:t>第五章  交易程序</w:t>
      </w:r>
    </w:p>
    <w:p w:rsidR="0071621C" w:rsidRPr="002E3F10" w:rsidRDefault="0071621C" w:rsidP="0071621C">
      <w:pPr>
        <w:widowControl/>
        <w:shd w:val="clear" w:color="auto" w:fill="FFFFFF"/>
        <w:spacing w:before="100" w:beforeAutospacing="1" w:after="100" w:afterAutospacing="1"/>
        <w:jc w:val="left"/>
        <w:rPr>
          <w:rFonts w:ascii="宋体" w:hAnsi="宋体" w:cs="宋体"/>
          <w:color w:val="333333"/>
          <w:kern w:val="0"/>
          <w:sz w:val="30"/>
          <w:szCs w:val="30"/>
        </w:rPr>
      </w:pPr>
      <w:r w:rsidRPr="00F3397A">
        <w:rPr>
          <w:rFonts w:ascii="宋体" w:hAnsi="宋体" w:cs="宋体"/>
          <w:b/>
          <w:bCs/>
          <w:color w:val="333333"/>
          <w:kern w:val="0"/>
          <w:sz w:val="30"/>
          <w:szCs w:val="30"/>
        </w:rPr>
        <w:t>第二十条</w:t>
      </w:r>
      <w:r w:rsidRPr="00F3397A">
        <w:rPr>
          <w:rFonts w:ascii="宋体" w:hAnsi="宋体" w:cs="宋体"/>
          <w:color w:val="333333"/>
          <w:kern w:val="0"/>
          <w:sz w:val="30"/>
          <w:szCs w:val="30"/>
        </w:rPr>
        <w:t xml:space="preserve">　</w:t>
      </w:r>
      <w:r w:rsidRPr="002E3F10">
        <w:rPr>
          <w:rFonts w:ascii="宋体" w:hAnsi="宋体" w:cs="宋体"/>
          <w:color w:val="333333"/>
          <w:kern w:val="0"/>
          <w:sz w:val="30"/>
          <w:szCs w:val="30"/>
        </w:rPr>
        <w:t>粮食竞价交易成交价格为卖方承储</w:t>
      </w:r>
      <w:proofErr w:type="gramStart"/>
      <w:r w:rsidRPr="002E3F10">
        <w:rPr>
          <w:rFonts w:ascii="宋体" w:hAnsi="宋体" w:cs="宋体"/>
          <w:color w:val="333333"/>
          <w:kern w:val="0"/>
          <w:sz w:val="30"/>
          <w:szCs w:val="30"/>
        </w:rPr>
        <w:t>库仓</w:t>
      </w:r>
      <w:proofErr w:type="gramEnd"/>
      <w:r w:rsidRPr="002E3F10">
        <w:rPr>
          <w:rFonts w:ascii="宋体" w:hAnsi="宋体" w:cs="宋体"/>
          <w:color w:val="333333"/>
          <w:kern w:val="0"/>
          <w:sz w:val="30"/>
          <w:szCs w:val="30"/>
        </w:rPr>
        <w:t>内交货的价格，不含包装</w:t>
      </w:r>
      <w:r w:rsidR="002340C3" w:rsidRPr="002E3F10">
        <w:rPr>
          <w:rFonts w:ascii="宋体" w:hAnsi="宋体" w:cs="宋体" w:hint="eastAsia"/>
          <w:color w:val="333333"/>
          <w:kern w:val="0"/>
          <w:sz w:val="30"/>
          <w:szCs w:val="30"/>
        </w:rPr>
        <w:t>（如为</w:t>
      </w:r>
      <w:proofErr w:type="gramStart"/>
      <w:r w:rsidR="002340C3" w:rsidRPr="002E3F10">
        <w:rPr>
          <w:rFonts w:ascii="宋体" w:hAnsi="宋体" w:cs="宋体" w:hint="eastAsia"/>
          <w:color w:val="333333"/>
          <w:kern w:val="0"/>
          <w:sz w:val="30"/>
          <w:szCs w:val="30"/>
        </w:rPr>
        <w:t>车船板交货价</w:t>
      </w:r>
      <w:proofErr w:type="gramEnd"/>
      <w:r w:rsidR="002340C3" w:rsidRPr="002E3F10">
        <w:rPr>
          <w:rFonts w:ascii="宋体" w:hAnsi="宋体" w:cs="宋体" w:hint="eastAsia"/>
          <w:color w:val="333333"/>
          <w:kern w:val="0"/>
          <w:sz w:val="30"/>
          <w:szCs w:val="30"/>
        </w:rPr>
        <w:t>，需要在交易清单中注明）</w:t>
      </w:r>
      <w:r w:rsidRPr="002E3F10">
        <w:rPr>
          <w:rFonts w:ascii="宋体" w:hAnsi="宋体" w:cs="宋体"/>
          <w:color w:val="333333"/>
          <w:kern w:val="0"/>
          <w:sz w:val="30"/>
          <w:szCs w:val="30"/>
        </w:rPr>
        <w:t>。食用油竞价交易成交价格为卖方承储库罐内交货的价格，不含包装</w:t>
      </w:r>
      <w:r w:rsidR="002340C3" w:rsidRPr="002E3F10">
        <w:rPr>
          <w:rFonts w:ascii="宋体" w:hAnsi="宋体" w:cs="宋体" w:hint="eastAsia"/>
          <w:color w:val="333333"/>
          <w:kern w:val="0"/>
          <w:sz w:val="30"/>
          <w:szCs w:val="30"/>
        </w:rPr>
        <w:t>（如为</w:t>
      </w:r>
      <w:proofErr w:type="gramStart"/>
      <w:r w:rsidR="002340C3" w:rsidRPr="002E3F10">
        <w:rPr>
          <w:rFonts w:ascii="宋体" w:hAnsi="宋体" w:cs="宋体" w:hint="eastAsia"/>
          <w:color w:val="333333"/>
          <w:kern w:val="0"/>
          <w:sz w:val="30"/>
          <w:szCs w:val="30"/>
        </w:rPr>
        <w:t>车船板交货价</w:t>
      </w:r>
      <w:proofErr w:type="gramEnd"/>
      <w:r w:rsidR="002340C3" w:rsidRPr="002E3F10">
        <w:rPr>
          <w:rFonts w:ascii="宋体" w:hAnsi="宋体" w:cs="宋体" w:hint="eastAsia"/>
          <w:color w:val="333333"/>
          <w:kern w:val="0"/>
          <w:sz w:val="30"/>
          <w:szCs w:val="30"/>
        </w:rPr>
        <w:t>，需要在交易清单中注明）</w:t>
      </w:r>
      <w:r w:rsidRPr="002E3F10">
        <w:rPr>
          <w:rFonts w:ascii="宋体" w:hAnsi="宋体" w:cs="宋体"/>
          <w:color w:val="333333"/>
          <w:kern w:val="0"/>
          <w:sz w:val="30"/>
          <w:szCs w:val="30"/>
        </w:rPr>
        <w:t>。食用油竞价交易买方所承担的出库损耗及油脚按《交易公告》的要求进行结算。</w:t>
      </w:r>
    </w:p>
    <w:p w:rsidR="0071621C" w:rsidRPr="002E3F10" w:rsidRDefault="0071621C" w:rsidP="0071621C">
      <w:pPr>
        <w:widowControl/>
        <w:shd w:val="clear" w:color="auto" w:fill="FFFFFF"/>
        <w:spacing w:before="100" w:beforeAutospacing="1" w:after="100" w:afterAutospacing="1"/>
        <w:jc w:val="left"/>
        <w:rPr>
          <w:rFonts w:ascii="宋体" w:hAnsi="宋体" w:cs="宋体"/>
          <w:color w:val="333333"/>
          <w:kern w:val="0"/>
          <w:sz w:val="30"/>
          <w:szCs w:val="30"/>
        </w:rPr>
      </w:pPr>
      <w:r w:rsidRPr="002E3F10">
        <w:rPr>
          <w:rFonts w:ascii="宋体" w:hAnsi="宋体" w:cs="宋体"/>
          <w:color w:val="333333"/>
          <w:kern w:val="0"/>
          <w:sz w:val="30"/>
          <w:szCs w:val="30"/>
        </w:rPr>
        <w:t>粮食需要在库内车（船）板交货的，粮食车（船）板前费用</w:t>
      </w:r>
      <w:r w:rsidR="002340C3" w:rsidRPr="002E3F10">
        <w:rPr>
          <w:rFonts w:ascii="宋体" w:hAnsi="宋体" w:cs="宋体" w:hint="eastAsia"/>
          <w:color w:val="333333"/>
          <w:kern w:val="0"/>
          <w:sz w:val="30"/>
          <w:szCs w:val="30"/>
        </w:rPr>
        <w:t>不超过</w:t>
      </w:r>
      <w:r w:rsidRPr="002E3F10">
        <w:rPr>
          <w:rFonts w:ascii="宋体" w:hAnsi="宋体" w:cs="宋体"/>
          <w:color w:val="333333"/>
          <w:kern w:val="0"/>
          <w:sz w:val="30"/>
          <w:szCs w:val="30"/>
        </w:rPr>
        <w:t>30元/吨，食用油出库费用</w:t>
      </w:r>
      <w:r w:rsidR="002340C3" w:rsidRPr="002E3F10">
        <w:rPr>
          <w:rFonts w:ascii="宋体" w:hAnsi="宋体" w:cs="宋体" w:hint="eastAsia"/>
          <w:color w:val="333333"/>
          <w:kern w:val="0"/>
          <w:sz w:val="30"/>
          <w:szCs w:val="30"/>
        </w:rPr>
        <w:t>不超过</w:t>
      </w:r>
      <w:r w:rsidRPr="002E3F10">
        <w:rPr>
          <w:rFonts w:ascii="宋体" w:hAnsi="宋体" w:cs="宋体"/>
          <w:color w:val="333333"/>
          <w:kern w:val="0"/>
          <w:sz w:val="30"/>
          <w:szCs w:val="30"/>
        </w:rPr>
        <w:t>20元/</w:t>
      </w:r>
      <w:r w:rsidR="009D6142" w:rsidRPr="002E3F10">
        <w:rPr>
          <w:rFonts w:ascii="宋体" w:hAnsi="宋体" w:cs="宋体"/>
          <w:color w:val="333333"/>
          <w:kern w:val="0"/>
          <w:sz w:val="30"/>
          <w:szCs w:val="30"/>
        </w:rPr>
        <w:t>吨，由买方负担，</w:t>
      </w:r>
      <w:r w:rsidRPr="002E3F10">
        <w:rPr>
          <w:rFonts w:ascii="宋体" w:hAnsi="宋体" w:cs="宋体"/>
          <w:color w:val="333333"/>
          <w:kern w:val="0"/>
          <w:sz w:val="30"/>
          <w:szCs w:val="30"/>
        </w:rPr>
        <w:t>有关部门根据消化处理库存需要做出规定的，按相关规定执行。粮食车（船）板前费用是指粮食出库到装车（船）所发生的正常合理费用。食用油出库费用是指把食用油装上买方提供至</w:t>
      </w:r>
      <w:proofErr w:type="gramStart"/>
      <w:r w:rsidRPr="002E3F10">
        <w:rPr>
          <w:rFonts w:ascii="宋体" w:hAnsi="宋体" w:cs="宋体"/>
          <w:color w:val="333333"/>
          <w:kern w:val="0"/>
          <w:sz w:val="30"/>
          <w:szCs w:val="30"/>
        </w:rPr>
        <w:t>卖方罐前的</w:t>
      </w:r>
      <w:proofErr w:type="gramEnd"/>
      <w:r w:rsidRPr="002E3F10">
        <w:rPr>
          <w:rFonts w:ascii="宋体" w:hAnsi="宋体" w:cs="宋体"/>
          <w:color w:val="333333"/>
          <w:kern w:val="0"/>
          <w:sz w:val="30"/>
          <w:szCs w:val="30"/>
        </w:rPr>
        <w:t>罐车或者灌桶所发生的正常合理费用。粮食散装出库的，应包括散粮出库、过磅（包括确需库外过磅的）、装车等全过程费用；粮食包装出库的，应包括灌包、标包、封口、口绳、装车等全过程费用。粮食卖方承储库收取车（船）板前费用的，应开具发票。</w:t>
      </w:r>
    </w:p>
    <w:p w:rsidR="0071621C" w:rsidRPr="00F3397A" w:rsidRDefault="0071621C" w:rsidP="0071621C">
      <w:pPr>
        <w:widowControl/>
        <w:shd w:val="clear" w:color="auto" w:fill="FFFFFF"/>
        <w:spacing w:before="100" w:beforeAutospacing="1" w:after="100" w:afterAutospacing="1"/>
        <w:jc w:val="left"/>
        <w:rPr>
          <w:rFonts w:ascii="宋体" w:hAnsi="宋体" w:cs="宋体"/>
          <w:color w:val="333333"/>
          <w:kern w:val="0"/>
          <w:sz w:val="30"/>
          <w:szCs w:val="30"/>
        </w:rPr>
      </w:pPr>
      <w:r w:rsidRPr="00F3397A">
        <w:rPr>
          <w:rFonts w:ascii="宋体" w:hAnsi="宋体" w:cs="宋体"/>
          <w:b/>
          <w:bCs/>
          <w:color w:val="333333"/>
          <w:kern w:val="0"/>
          <w:sz w:val="30"/>
          <w:szCs w:val="30"/>
        </w:rPr>
        <w:lastRenderedPageBreak/>
        <w:t>第二十一条</w:t>
      </w:r>
      <w:r w:rsidRPr="00F3397A">
        <w:rPr>
          <w:rFonts w:ascii="宋体" w:hAnsi="宋体" w:cs="宋体"/>
          <w:color w:val="333333"/>
          <w:kern w:val="0"/>
          <w:sz w:val="30"/>
          <w:szCs w:val="30"/>
        </w:rPr>
        <w:t xml:space="preserve">　</w:t>
      </w:r>
      <w:r w:rsidRPr="002E3F10">
        <w:rPr>
          <w:rFonts w:ascii="宋体" w:hAnsi="宋体" w:cs="宋体"/>
          <w:color w:val="333333"/>
          <w:kern w:val="0"/>
          <w:sz w:val="30"/>
          <w:szCs w:val="30"/>
        </w:rPr>
        <w:t>竞价交易可采取对委托标的依次按交易节进行的方式，也可采取一次性或分批次公布委托标的挂牌竞价，具体竞价方式由</w:t>
      </w:r>
      <w:r w:rsidR="00696A34" w:rsidRPr="002E3F10">
        <w:rPr>
          <w:rFonts w:ascii="宋体" w:hAnsi="宋体" w:cs="宋体"/>
          <w:color w:val="333333"/>
          <w:kern w:val="0"/>
          <w:sz w:val="30"/>
          <w:szCs w:val="30"/>
        </w:rPr>
        <w:t>交易中心</w:t>
      </w:r>
      <w:r w:rsidRPr="002E3F10">
        <w:rPr>
          <w:rFonts w:ascii="宋体" w:hAnsi="宋体" w:cs="宋体"/>
          <w:color w:val="333333"/>
          <w:kern w:val="0"/>
          <w:sz w:val="30"/>
          <w:szCs w:val="30"/>
        </w:rPr>
        <w:t>根据实际情况选定，详情见《交易公告》。</w:t>
      </w:r>
    </w:p>
    <w:p w:rsidR="0071621C" w:rsidRPr="00F3397A" w:rsidRDefault="0071621C" w:rsidP="0071621C">
      <w:pPr>
        <w:widowControl/>
        <w:shd w:val="clear" w:color="auto" w:fill="FFFFFF"/>
        <w:spacing w:before="100" w:beforeAutospacing="1" w:after="100" w:afterAutospacing="1"/>
        <w:jc w:val="left"/>
        <w:rPr>
          <w:rFonts w:ascii="宋体" w:hAnsi="宋体" w:cs="宋体"/>
          <w:color w:val="333333"/>
          <w:kern w:val="0"/>
          <w:sz w:val="30"/>
          <w:szCs w:val="30"/>
        </w:rPr>
      </w:pPr>
      <w:r w:rsidRPr="00F3397A">
        <w:rPr>
          <w:rFonts w:ascii="宋体" w:hAnsi="宋体" w:cs="宋体"/>
          <w:b/>
          <w:bCs/>
          <w:color w:val="333333"/>
          <w:kern w:val="0"/>
          <w:sz w:val="30"/>
          <w:szCs w:val="30"/>
        </w:rPr>
        <w:t>第二十二条</w:t>
      </w:r>
      <w:r w:rsidRPr="00F3397A">
        <w:rPr>
          <w:rFonts w:ascii="宋体" w:hAnsi="宋体" w:cs="宋体"/>
          <w:color w:val="333333"/>
          <w:kern w:val="0"/>
          <w:sz w:val="30"/>
          <w:szCs w:val="30"/>
        </w:rPr>
        <w:t xml:space="preserve">　竞价交易采取按交易节依次竞价方式的，开市后，买方利用交易终端按交易节逐节进行交易。每笔交易从标的起价价位开始报价，粮食按每吨10元或10元的整数</w:t>
      </w:r>
      <w:proofErr w:type="gramStart"/>
      <w:r w:rsidRPr="00F3397A">
        <w:rPr>
          <w:rFonts w:ascii="宋体" w:hAnsi="宋体" w:cs="宋体"/>
          <w:color w:val="333333"/>
          <w:kern w:val="0"/>
          <w:sz w:val="30"/>
          <w:szCs w:val="30"/>
        </w:rPr>
        <w:t>倍</w:t>
      </w:r>
      <w:proofErr w:type="gramEnd"/>
      <w:r w:rsidRPr="00F3397A">
        <w:rPr>
          <w:rFonts w:ascii="宋体" w:hAnsi="宋体" w:cs="宋体"/>
          <w:color w:val="333333"/>
          <w:kern w:val="0"/>
          <w:sz w:val="30"/>
          <w:szCs w:val="30"/>
        </w:rPr>
        <w:t>递升报价，食用油按每吨50元或50元的整数</w:t>
      </w:r>
      <w:proofErr w:type="gramStart"/>
      <w:r w:rsidRPr="00F3397A">
        <w:rPr>
          <w:rFonts w:ascii="宋体" w:hAnsi="宋体" w:cs="宋体"/>
          <w:color w:val="333333"/>
          <w:kern w:val="0"/>
          <w:sz w:val="30"/>
          <w:szCs w:val="30"/>
        </w:rPr>
        <w:t>倍</w:t>
      </w:r>
      <w:proofErr w:type="gramEnd"/>
      <w:r w:rsidRPr="00F3397A">
        <w:rPr>
          <w:rFonts w:ascii="宋体" w:hAnsi="宋体" w:cs="宋体"/>
          <w:color w:val="333333"/>
          <w:kern w:val="0"/>
          <w:sz w:val="30"/>
          <w:szCs w:val="30"/>
        </w:rPr>
        <w:t>递升报价</w:t>
      </w:r>
      <w:r w:rsidRPr="002E3F10">
        <w:rPr>
          <w:rFonts w:ascii="宋体" w:hAnsi="宋体" w:cs="宋体"/>
          <w:color w:val="333333"/>
          <w:kern w:val="0"/>
          <w:sz w:val="30"/>
          <w:szCs w:val="30"/>
        </w:rPr>
        <w:t>，</w:t>
      </w:r>
      <w:r w:rsidR="00696A34" w:rsidRPr="002E3F10">
        <w:rPr>
          <w:rFonts w:ascii="宋体" w:hAnsi="宋体" w:cs="宋体"/>
          <w:color w:val="333333"/>
          <w:kern w:val="0"/>
          <w:sz w:val="30"/>
          <w:szCs w:val="30"/>
        </w:rPr>
        <w:t>交易中心</w:t>
      </w:r>
      <w:r w:rsidRPr="002E3F10">
        <w:rPr>
          <w:rFonts w:ascii="宋体" w:hAnsi="宋体" w:cs="宋体"/>
          <w:color w:val="333333"/>
          <w:kern w:val="0"/>
          <w:sz w:val="30"/>
          <w:szCs w:val="30"/>
        </w:rPr>
        <w:t>与卖方另有约定的，按具体约定执行。买方一经应价，不得撤回。买</w:t>
      </w:r>
      <w:r w:rsidRPr="00F3397A">
        <w:rPr>
          <w:rFonts w:ascii="宋体" w:hAnsi="宋体" w:cs="宋体"/>
          <w:color w:val="333333"/>
          <w:kern w:val="0"/>
          <w:sz w:val="30"/>
          <w:szCs w:val="30"/>
        </w:rPr>
        <w:t>方在新价位应价并被交易系统确认后，前一价位的应价自动失效。买方报价后，在规定的时间内如无其他买方以更高的价格应价，则该买方为该标的实际买方，该应价为标的成交价。</w:t>
      </w:r>
    </w:p>
    <w:p w:rsidR="0071621C" w:rsidRPr="00F3397A" w:rsidRDefault="0071621C" w:rsidP="0071621C">
      <w:pPr>
        <w:widowControl/>
        <w:shd w:val="clear" w:color="auto" w:fill="FFFFFF"/>
        <w:spacing w:before="100" w:beforeAutospacing="1" w:after="100" w:afterAutospacing="1"/>
        <w:jc w:val="left"/>
        <w:rPr>
          <w:rFonts w:ascii="宋体" w:hAnsi="宋体" w:cs="宋体"/>
          <w:color w:val="333333"/>
          <w:kern w:val="0"/>
          <w:sz w:val="30"/>
          <w:szCs w:val="30"/>
        </w:rPr>
      </w:pPr>
      <w:r w:rsidRPr="00F3397A">
        <w:rPr>
          <w:rFonts w:ascii="宋体" w:hAnsi="宋体" w:cs="宋体"/>
          <w:color w:val="333333"/>
          <w:kern w:val="0"/>
          <w:sz w:val="30"/>
          <w:szCs w:val="30"/>
        </w:rPr>
        <w:t>在标的起价价位上无人应价时，即撤销该笔标的。</w:t>
      </w:r>
    </w:p>
    <w:p w:rsidR="0071621C" w:rsidRPr="00F3397A" w:rsidRDefault="0071621C" w:rsidP="0071621C">
      <w:pPr>
        <w:widowControl/>
        <w:shd w:val="clear" w:color="auto" w:fill="FFFFFF"/>
        <w:spacing w:before="100" w:beforeAutospacing="1" w:after="100" w:afterAutospacing="1"/>
        <w:jc w:val="left"/>
        <w:rPr>
          <w:rFonts w:ascii="宋体" w:hAnsi="宋体" w:cs="宋体"/>
          <w:color w:val="333333"/>
          <w:kern w:val="0"/>
          <w:sz w:val="30"/>
          <w:szCs w:val="30"/>
        </w:rPr>
      </w:pPr>
      <w:r w:rsidRPr="00F3397A">
        <w:rPr>
          <w:rFonts w:ascii="宋体" w:hAnsi="宋体" w:cs="宋体"/>
          <w:b/>
          <w:bCs/>
          <w:color w:val="333333"/>
          <w:kern w:val="0"/>
          <w:sz w:val="30"/>
          <w:szCs w:val="30"/>
        </w:rPr>
        <w:t>第二十三条</w:t>
      </w:r>
      <w:r w:rsidRPr="00F3397A">
        <w:rPr>
          <w:rFonts w:ascii="宋体" w:hAnsi="宋体" w:cs="宋体"/>
          <w:color w:val="333333"/>
          <w:kern w:val="0"/>
          <w:sz w:val="30"/>
          <w:szCs w:val="30"/>
        </w:rPr>
        <w:t>  竞价交易采取挂牌竞价方式的，开市后，买方选定标的，在起价价位开始报价。买方一经应价，不得撤回。在规定的时间内，以最高出价为标的成交价，该买方为该标的实际买方。</w:t>
      </w:r>
    </w:p>
    <w:p w:rsidR="0071621C" w:rsidRPr="00F3397A" w:rsidRDefault="0071621C" w:rsidP="0071621C">
      <w:pPr>
        <w:widowControl/>
        <w:shd w:val="clear" w:color="auto" w:fill="FFFFFF"/>
        <w:spacing w:before="100" w:beforeAutospacing="1" w:after="100" w:afterAutospacing="1"/>
        <w:jc w:val="left"/>
        <w:rPr>
          <w:rFonts w:ascii="宋体" w:hAnsi="宋体" w:cs="宋体"/>
          <w:color w:val="333333"/>
          <w:kern w:val="0"/>
          <w:sz w:val="30"/>
          <w:szCs w:val="30"/>
        </w:rPr>
      </w:pPr>
      <w:r w:rsidRPr="00F3397A">
        <w:rPr>
          <w:rFonts w:ascii="宋体" w:hAnsi="宋体" w:cs="宋体"/>
          <w:color w:val="333333"/>
          <w:kern w:val="0"/>
          <w:sz w:val="30"/>
          <w:szCs w:val="30"/>
        </w:rPr>
        <w:t>在标的起价价位上无人应价时，即撤销该笔标的。</w:t>
      </w:r>
    </w:p>
    <w:p w:rsidR="002340C3" w:rsidRDefault="0071621C" w:rsidP="0071621C">
      <w:pPr>
        <w:widowControl/>
        <w:shd w:val="clear" w:color="auto" w:fill="FFFFFF"/>
        <w:spacing w:before="100" w:beforeAutospacing="1" w:after="100" w:afterAutospacing="1"/>
        <w:jc w:val="left"/>
        <w:rPr>
          <w:rFonts w:ascii="宋体" w:hAnsi="宋体" w:cs="宋体"/>
          <w:color w:val="333333"/>
          <w:kern w:val="0"/>
          <w:sz w:val="30"/>
          <w:szCs w:val="30"/>
        </w:rPr>
      </w:pPr>
      <w:r w:rsidRPr="00F3397A">
        <w:rPr>
          <w:rFonts w:ascii="宋体" w:hAnsi="宋体" w:cs="宋体"/>
          <w:b/>
          <w:bCs/>
          <w:color w:val="333333"/>
          <w:kern w:val="0"/>
          <w:sz w:val="30"/>
          <w:szCs w:val="30"/>
        </w:rPr>
        <w:t>第二十四条</w:t>
      </w:r>
      <w:r w:rsidRPr="00F3397A">
        <w:rPr>
          <w:rFonts w:ascii="宋体" w:hAnsi="宋体" w:cs="宋体"/>
          <w:color w:val="333333"/>
          <w:kern w:val="0"/>
          <w:sz w:val="30"/>
          <w:szCs w:val="30"/>
        </w:rPr>
        <w:t xml:space="preserve">　交易合同</w:t>
      </w:r>
      <w:proofErr w:type="gramStart"/>
      <w:r w:rsidRPr="00F3397A">
        <w:rPr>
          <w:rFonts w:ascii="宋体" w:hAnsi="宋体" w:cs="宋体"/>
          <w:color w:val="333333"/>
          <w:kern w:val="0"/>
          <w:sz w:val="30"/>
          <w:szCs w:val="30"/>
        </w:rPr>
        <w:t>自系统</w:t>
      </w:r>
      <w:proofErr w:type="gramEnd"/>
      <w:r w:rsidRPr="00F3397A">
        <w:rPr>
          <w:rFonts w:ascii="宋体" w:hAnsi="宋体" w:cs="宋体"/>
          <w:color w:val="333333"/>
          <w:kern w:val="0"/>
          <w:sz w:val="30"/>
          <w:szCs w:val="30"/>
        </w:rPr>
        <w:t>确定竞价成交之日起生效。交易结束后，成交的买卖双方须在规定时间内现场或通过邮寄方式签订</w:t>
      </w:r>
      <w:r w:rsidRPr="00F3397A">
        <w:rPr>
          <w:rFonts w:ascii="宋体" w:hAnsi="宋体" w:cs="宋体"/>
          <w:color w:val="333333"/>
          <w:kern w:val="0"/>
          <w:sz w:val="30"/>
          <w:szCs w:val="30"/>
        </w:rPr>
        <w:lastRenderedPageBreak/>
        <w:t>纸质交易合同；已办理CA认证的，通过交易系统网上签订电子交易合同。</w:t>
      </w:r>
      <w:r w:rsidRPr="002E3F10">
        <w:rPr>
          <w:rFonts w:ascii="宋体" w:hAnsi="宋体" w:cs="宋体"/>
          <w:color w:val="333333"/>
          <w:kern w:val="0"/>
          <w:sz w:val="30"/>
          <w:szCs w:val="30"/>
        </w:rPr>
        <w:t>交易中心作为第三方跟踪、协</w:t>
      </w:r>
      <w:r w:rsidRPr="00F3397A">
        <w:rPr>
          <w:rFonts w:ascii="宋体" w:hAnsi="宋体" w:cs="宋体"/>
          <w:color w:val="333333"/>
          <w:kern w:val="0"/>
          <w:sz w:val="30"/>
          <w:szCs w:val="30"/>
        </w:rPr>
        <w:t>调交易合同的履行。</w:t>
      </w:r>
    </w:p>
    <w:p w:rsidR="0071621C" w:rsidRPr="00F3397A" w:rsidRDefault="0071621C" w:rsidP="0071621C">
      <w:pPr>
        <w:widowControl/>
        <w:shd w:val="clear" w:color="auto" w:fill="FFFFFF"/>
        <w:spacing w:before="100" w:beforeAutospacing="1" w:after="100" w:afterAutospacing="1"/>
        <w:jc w:val="left"/>
        <w:rPr>
          <w:rFonts w:ascii="宋体" w:hAnsi="宋体" w:cs="宋体"/>
          <w:color w:val="333333"/>
          <w:kern w:val="0"/>
          <w:sz w:val="30"/>
          <w:szCs w:val="30"/>
        </w:rPr>
      </w:pPr>
      <w:r w:rsidRPr="00F3397A">
        <w:rPr>
          <w:rFonts w:ascii="宋体" w:hAnsi="宋体" w:cs="宋体"/>
          <w:b/>
          <w:bCs/>
          <w:color w:val="333333"/>
          <w:kern w:val="0"/>
          <w:sz w:val="30"/>
          <w:szCs w:val="30"/>
        </w:rPr>
        <w:t>第二十五条</w:t>
      </w:r>
      <w:r w:rsidRPr="00F3397A">
        <w:rPr>
          <w:rFonts w:ascii="宋体" w:hAnsi="宋体" w:cs="宋体"/>
          <w:color w:val="333333"/>
          <w:kern w:val="0"/>
          <w:sz w:val="30"/>
          <w:szCs w:val="30"/>
        </w:rPr>
        <w:t> </w:t>
      </w:r>
      <w:r w:rsidRPr="000F401D">
        <w:rPr>
          <w:rFonts w:ascii="宋体" w:hAnsi="宋体" w:cs="宋体"/>
          <w:color w:val="333333"/>
          <w:kern w:val="0"/>
          <w:sz w:val="30"/>
          <w:szCs w:val="30"/>
        </w:rPr>
        <w:t>买方所购买的粮食用途</w:t>
      </w:r>
      <w:r w:rsidRPr="00F3397A">
        <w:rPr>
          <w:rFonts w:ascii="宋体" w:hAnsi="宋体" w:cs="宋体"/>
          <w:color w:val="333333"/>
          <w:kern w:val="0"/>
          <w:sz w:val="30"/>
          <w:szCs w:val="30"/>
        </w:rPr>
        <w:t>要符合政府有关部门文件的规定，详情见《交易公告》。</w:t>
      </w:r>
    </w:p>
    <w:p w:rsidR="0071621C" w:rsidRPr="00F3397A" w:rsidRDefault="0071621C" w:rsidP="0071621C">
      <w:pPr>
        <w:widowControl/>
        <w:shd w:val="clear" w:color="auto" w:fill="FFFFFF"/>
        <w:spacing w:before="100" w:beforeAutospacing="1" w:after="100" w:afterAutospacing="1"/>
        <w:jc w:val="center"/>
        <w:rPr>
          <w:rFonts w:ascii="宋体" w:hAnsi="宋体" w:cs="宋体"/>
          <w:color w:val="333333"/>
          <w:kern w:val="0"/>
          <w:sz w:val="30"/>
          <w:szCs w:val="30"/>
        </w:rPr>
      </w:pPr>
      <w:r w:rsidRPr="00F3397A">
        <w:rPr>
          <w:rFonts w:ascii="宋体" w:hAnsi="宋体" w:cs="宋体"/>
          <w:color w:val="333333"/>
          <w:kern w:val="0"/>
          <w:sz w:val="30"/>
          <w:szCs w:val="30"/>
        </w:rPr>
        <w:t> </w:t>
      </w:r>
      <w:r w:rsidRPr="00F3397A">
        <w:rPr>
          <w:rFonts w:ascii="宋体" w:hAnsi="宋体" w:cs="宋体"/>
          <w:b/>
          <w:bCs/>
          <w:color w:val="333333"/>
          <w:kern w:val="0"/>
          <w:sz w:val="30"/>
          <w:szCs w:val="30"/>
        </w:rPr>
        <w:t>第六章  交割和结算</w:t>
      </w:r>
    </w:p>
    <w:p w:rsidR="0071621C" w:rsidRPr="00F3397A" w:rsidRDefault="0071621C" w:rsidP="0071621C">
      <w:pPr>
        <w:widowControl/>
        <w:shd w:val="clear" w:color="auto" w:fill="FFFFFF"/>
        <w:spacing w:before="100" w:beforeAutospacing="1" w:after="100" w:afterAutospacing="1"/>
        <w:jc w:val="left"/>
        <w:rPr>
          <w:rFonts w:ascii="宋体" w:hAnsi="宋体" w:cs="宋体"/>
          <w:color w:val="333333"/>
          <w:kern w:val="0"/>
          <w:sz w:val="30"/>
          <w:szCs w:val="30"/>
        </w:rPr>
      </w:pPr>
      <w:r w:rsidRPr="00F3397A">
        <w:rPr>
          <w:rFonts w:ascii="宋体" w:hAnsi="宋体" w:cs="宋体"/>
          <w:b/>
          <w:bCs/>
          <w:color w:val="333333"/>
          <w:kern w:val="0"/>
          <w:sz w:val="30"/>
          <w:szCs w:val="30"/>
        </w:rPr>
        <w:t>第二十六条</w:t>
      </w:r>
      <w:r w:rsidRPr="00F3397A">
        <w:rPr>
          <w:rFonts w:ascii="宋体" w:hAnsi="宋体" w:cs="宋体"/>
          <w:color w:val="333333"/>
          <w:kern w:val="0"/>
          <w:sz w:val="30"/>
          <w:szCs w:val="30"/>
        </w:rPr>
        <w:t xml:space="preserve">　买卖双方应严格履行交易合同规定的责任义务，并享有交易合同规定的权利。</w:t>
      </w:r>
    </w:p>
    <w:p w:rsidR="0071621C" w:rsidRPr="00F3397A" w:rsidRDefault="0071621C" w:rsidP="0071621C">
      <w:pPr>
        <w:widowControl/>
        <w:shd w:val="clear" w:color="auto" w:fill="FFFFFF"/>
        <w:spacing w:before="100" w:beforeAutospacing="1" w:after="100" w:afterAutospacing="1"/>
        <w:jc w:val="left"/>
        <w:rPr>
          <w:rFonts w:ascii="宋体" w:hAnsi="宋体" w:cs="宋体"/>
          <w:color w:val="333333"/>
          <w:kern w:val="0"/>
          <w:sz w:val="30"/>
          <w:szCs w:val="30"/>
        </w:rPr>
      </w:pPr>
      <w:r w:rsidRPr="00F3397A">
        <w:rPr>
          <w:rFonts w:ascii="宋体" w:hAnsi="宋体" w:cs="宋体"/>
          <w:b/>
          <w:bCs/>
          <w:color w:val="333333"/>
          <w:kern w:val="0"/>
          <w:sz w:val="30"/>
          <w:szCs w:val="30"/>
        </w:rPr>
        <w:t>第二十七条</w:t>
      </w:r>
      <w:r w:rsidRPr="00F3397A">
        <w:rPr>
          <w:rFonts w:ascii="宋体" w:hAnsi="宋体" w:cs="宋体"/>
          <w:color w:val="333333"/>
          <w:kern w:val="0"/>
          <w:sz w:val="30"/>
          <w:szCs w:val="30"/>
        </w:rPr>
        <w:t>  自竞价成交之日起，买方可凭交易合同及经办人有效证件到卖方承储库查验货物，卖方承储库核实无误后应予以配合。</w:t>
      </w:r>
    </w:p>
    <w:p w:rsidR="0071621C" w:rsidRPr="00F3397A" w:rsidRDefault="0071621C" w:rsidP="0071621C">
      <w:pPr>
        <w:widowControl/>
        <w:shd w:val="clear" w:color="auto" w:fill="FFFFFF"/>
        <w:spacing w:before="100" w:beforeAutospacing="1" w:after="100" w:afterAutospacing="1"/>
        <w:jc w:val="left"/>
        <w:rPr>
          <w:rFonts w:ascii="宋体" w:hAnsi="宋体" w:cs="宋体"/>
          <w:color w:val="333333"/>
          <w:kern w:val="0"/>
          <w:sz w:val="30"/>
          <w:szCs w:val="30"/>
        </w:rPr>
      </w:pPr>
      <w:r w:rsidRPr="00F3397A">
        <w:rPr>
          <w:rFonts w:ascii="宋体" w:hAnsi="宋体" w:cs="宋体"/>
          <w:b/>
          <w:bCs/>
          <w:color w:val="333333"/>
          <w:kern w:val="0"/>
          <w:sz w:val="30"/>
          <w:szCs w:val="30"/>
        </w:rPr>
        <w:t>第二十八条</w:t>
      </w:r>
      <w:r w:rsidRPr="00F3397A">
        <w:rPr>
          <w:rFonts w:ascii="宋体" w:hAnsi="宋体" w:cs="宋体"/>
          <w:color w:val="333333"/>
          <w:kern w:val="0"/>
          <w:sz w:val="30"/>
          <w:szCs w:val="30"/>
        </w:rPr>
        <w:t xml:space="preserve">　粮食每笔成交合同的履约时间为</w:t>
      </w:r>
      <w:proofErr w:type="gramStart"/>
      <w:r w:rsidRPr="00F3397A">
        <w:rPr>
          <w:rFonts w:ascii="宋体" w:hAnsi="宋体" w:cs="宋体"/>
          <w:color w:val="333333"/>
          <w:kern w:val="0"/>
          <w:sz w:val="30"/>
          <w:szCs w:val="30"/>
        </w:rPr>
        <w:t>自交易</w:t>
      </w:r>
      <w:proofErr w:type="gramEnd"/>
      <w:r w:rsidRPr="00F3397A">
        <w:rPr>
          <w:rFonts w:ascii="宋体" w:hAnsi="宋体" w:cs="宋体"/>
          <w:color w:val="333333"/>
          <w:kern w:val="0"/>
          <w:sz w:val="30"/>
          <w:szCs w:val="30"/>
        </w:rPr>
        <w:t>合同生效之日起，出库期暂定60天（日历天，下同）。同一买方在同一库点、同一批次购买粮食数量在2000吨（含）以上的，或每年除夕（正月初一前一天）前45天内成交的粮食，出库期可延长15</w:t>
      </w:r>
      <w:r w:rsidR="009D6142">
        <w:rPr>
          <w:rFonts w:ascii="宋体" w:hAnsi="宋体" w:cs="宋体"/>
          <w:color w:val="333333"/>
          <w:kern w:val="0"/>
          <w:sz w:val="30"/>
          <w:szCs w:val="30"/>
        </w:rPr>
        <w:t>天。因市场调控需要，</w:t>
      </w:r>
      <w:r w:rsidRPr="00F3397A">
        <w:rPr>
          <w:rFonts w:ascii="宋体" w:hAnsi="宋体" w:cs="宋体"/>
          <w:color w:val="333333"/>
          <w:kern w:val="0"/>
          <w:sz w:val="30"/>
          <w:szCs w:val="30"/>
        </w:rPr>
        <w:t>有关部门下发文件对不同性质、批次粮食的出库期限做出调整的，执行新规定。</w:t>
      </w:r>
    </w:p>
    <w:p w:rsidR="0071621C" w:rsidRPr="00F3397A" w:rsidRDefault="0071621C" w:rsidP="0071621C">
      <w:pPr>
        <w:widowControl/>
        <w:shd w:val="clear" w:color="auto" w:fill="FFFFFF"/>
        <w:spacing w:before="100" w:beforeAutospacing="1" w:after="100" w:afterAutospacing="1"/>
        <w:jc w:val="left"/>
        <w:rPr>
          <w:rFonts w:ascii="宋体" w:hAnsi="宋体" w:cs="宋体"/>
          <w:color w:val="333333"/>
          <w:kern w:val="0"/>
          <w:sz w:val="30"/>
          <w:szCs w:val="30"/>
        </w:rPr>
      </w:pPr>
      <w:r w:rsidRPr="00F3397A">
        <w:rPr>
          <w:rFonts w:ascii="宋体" w:hAnsi="宋体" w:cs="宋体"/>
          <w:b/>
          <w:bCs/>
          <w:color w:val="333333"/>
          <w:kern w:val="0"/>
          <w:sz w:val="30"/>
          <w:szCs w:val="30"/>
        </w:rPr>
        <w:t>第二十九条</w:t>
      </w:r>
      <w:r w:rsidRPr="00F3397A">
        <w:rPr>
          <w:rFonts w:ascii="宋体" w:hAnsi="宋体" w:cs="宋体"/>
          <w:color w:val="333333"/>
          <w:kern w:val="0"/>
          <w:sz w:val="30"/>
          <w:szCs w:val="30"/>
        </w:rPr>
        <w:t>  粮食买方必须于交易合同生效之日起30天内按《交易公告》的要求将全额货款一次或分批汇入指定的银行账户。同一买方在同一库点、同一批次购买粮食数量在2000吨（含）</w:t>
      </w:r>
      <w:r w:rsidRPr="00F3397A">
        <w:rPr>
          <w:rFonts w:ascii="宋体" w:hAnsi="宋体" w:cs="宋体"/>
          <w:color w:val="333333"/>
          <w:kern w:val="0"/>
          <w:sz w:val="30"/>
          <w:szCs w:val="30"/>
        </w:rPr>
        <w:lastRenderedPageBreak/>
        <w:t>以上的，或在每年除夕（正月初一前一天）前45天内成交的粮食，付款期限可延长15</w:t>
      </w:r>
      <w:r w:rsidR="009D6142">
        <w:rPr>
          <w:rFonts w:ascii="宋体" w:hAnsi="宋体" w:cs="宋体"/>
          <w:color w:val="333333"/>
          <w:kern w:val="0"/>
          <w:sz w:val="30"/>
          <w:szCs w:val="30"/>
        </w:rPr>
        <w:t>天。因市场调控需要，</w:t>
      </w:r>
      <w:r w:rsidRPr="00F3397A">
        <w:rPr>
          <w:rFonts w:ascii="宋体" w:hAnsi="宋体" w:cs="宋体"/>
          <w:color w:val="333333"/>
          <w:kern w:val="0"/>
          <w:sz w:val="30"/>
          <w:szCs w:val="30"/>
        </w:rPr>
        <w:t>有关部门下发文件对不同性质、批次粮食的付款期限做出新规定的，执行新规定。买方竞买粮食的货款，必须由买方直接支付，不得由其他企业或个人垫付、代</w:t>
      </w:r>
      <w:r w:rsidRPr="002E3F10">
        <w:rPr>
          <w:rFonts w:ascii="宋体" w:hAnsi="宋体" w:cs="宋体"/>
          <w:color w:val="333333"/>
          <w:kern w:val="0"/>
          <w:sz w:val="30"/>
          <w:szCs w:val="30"/>
        </w:rPr>
        <w:t>付。交易中心不</w:t>
      </w:r>
      <w:r w:rsidRPr="00F3397A">
        <w:rPr>
          <w:rFonts w:ascii="宋体" w:hAnsi="宋体" w:cs="宋体"/>
          <w:color w:val="333333"/>
          <w:kern w:val="0"/>
          <w:sz w:val="30"/>
          <w:szCs w:val="30"/>
        </w:rPr>
        <w:t>得强行要求买方一次性汇入全部货款。</w:t>
      </w:r>
    </w:p>
    <w:p w:rsidR="0071621C" w:rsidRPr="002E3F10" w:rsidRDefault="0071621C" w:rsidP="0071621C">
      <w:pPr>
        <w:widowControl/>
        <w:shd w:val="clear" w:color="auto" w:fill="FFFFFF"/>
        <w:spacing w:before="100" w:beforeAutospacing="1" w:after="100" w:afterAutospacing="1"/>
        <w:jc w:val="left"/>
        <w:rPr>
          <w:rFonts w:ascii="宋体" w:hAnsi="宋体" w:cs="宋体"/>
          <w:color w:val="333333"/>
          <w:kern w:val="0"/>
          <w:sz w:val="30"/>
          <w:szCs w:val="30"/>
        </w:rPr>
      </w:pPr>
      <w:r w:rsidRPr="002E3F10">
        <w:rPr>
          <w:rFonts w:ascii="宋体" w:hAnsi="宋体" w:cs="宋体"/>
          <w:color w:val="333333"/>
          <w:kern w:val="0"/>
          <w:sz w:val="30"/>
          <w:szCs w:val="30"/>
        </w:rPr>
        <w:t>交易中心确认货款到账后，须根据买方提出的交割申请，在1个工作日内，按货款</w:t>
      </w:r>
      <w:r w:rsidRPr="00F3397A">
        <w:rPr>
          <w:rFonts w:ascii="宋体" w:hAnsi="宋体" w:cs="宋体"/>
          <w:color w:val="333333"/>
          <w:kern w:val="0"/>
          <w:sz w:val="30"/>
          <w:szCs w:val="30"/>
        </w:rPr>
        <w:t>折算的粮食数量,向买方开具《出库通知单》原件，并于当日告知买方，同时将向买方开具《出库通知单》的情况通知卖方安排承储库点发货。买卖双方通过电子签章CA认证的，由买方在交易系统自行填写电子《出库通知单》</w:t>
      </w:r>
      <w:r w:rsidRPr="002E3F10">
        <w:rPr>
          <w:rFonts w:ascii="宋体" w:hAnsi="宋体" w:cs="宋体"/>
          <w:color w:val="333333"/>
          <w:kern w:val="0"/>
          <w:sz w:val="30"/>
          <w:szCs w:val="30"/>
        </w:rPr>
        <w:t>，交易中心在1个工作日内完成确认，并通知卖方和买方。</w:t>
      </w:r>
    </w:p>
    <w:p w:rsidR="0071621C" w:rsidRPr="00F3397A" w:rsidRDefault="0071621C" w:rsidP="0071621C">
      <w:pPr>
        <w:widowControl/>
        <w:shd w:val="clear" w:color="auto" w:fill="FFFFFF"/>
        <w:spacing w:before="100" w:beforeAutospacing="1" w:after="100" w:afterAutospacing="1"/>
        <w:jc w:val="left"/>
        <w:rPr>
          <w:rFonts w:ascii="宋体" w:hAnsi="宋体" w:cs="宋体"/>
          <w:color w:val="333333"/>
          <w:kern w:val="0"/>
          <w:sz w:val="30"/>
          <w:szCs w:val="30"/>
        </w:rPr>
      </w:pPr>
      <w:r w:rsidRPr="00F3397A">
        <w:rPr>
          <w:rFonts w:ascii="宋体" w:hAnsi="宋体" w:cs="宋体"/>
          <w:b/>
          <w:bCs/>
          <w:color w:val="333333"/>
          <w:kern w:val="0"/>
          <w:sz w:val="30"/>
          <w:szCs w:val="30"/>
        </w:rPr>
        <w:t>第三十条</w:t>
      </w:r>
      <w:r w:rsidRPr="00F3397A">
        <w:rPr>
          <w:rFonts w:ascii="宋体" w:hAnsi="宋体" w:cs="宋体"/>
          <w:color w:val="333333"/>
          <w:kern w:val="0"/>
          <w:sz w:val="30"/>
          <w:szCs w:val="30"/>
        </w:rPr>
        <w:t>  买方准备提货时，应提前2个工作日书面或电话通知卖方承贷库和</w:t>
      </w:r>
      <w:proofErr w:type="gramStart"/>
      <w:r w:rsidRPr="00F3397A">
        <w:rPr>
          <w:rFonts w:ascii="宋体" w:hAnsi="宋体" w:cs="宋体"/>
          <w:color w:val="333333"/>
          <w:kern w:val="0"/>
          <w:sz w:val="30"/>
          <w:szCs w:val="30"/>
        </w:rPr>
        <w:t>承储库</w:t>
      </w:r>
      <w:proofErr w:type="gramEnd"/>
      <w:r w:rsidRPr="00F3397A">
        <w:rPr>
          <w:rFonts w:ascii="宋体" w:hAnsi="宋体" w:cs="宋体"/>
          <w:color w:val="333333"/>
          <w:kern w:val="0"/>
          <w:sz w:val="30"/>
          <w:szCs w:val="30"/>
        </w:rPr>
        <w:t>。卖方承储库接到出库通知后，应做好各项出库准备，安排足够人员、设备等，确保能按正常日出</w:t>
      </w:r>
      <w:proofErr w:type="gramStart"/>
      <w:r w:rsidRPr="00F3397A">
        <w:rPr>
          <w:rFonts w:ascii="宋体" w:hAnsi="宋体" w:cs="宋体"/>
          <w:color w:val="333333"/>
          <w:kern w:val="0"/>
          <w:sz w:val="30"/>
          <w:szCs w:val="30"/>
        </w:rPr>
        <w:t>库能力</w:t>
      </w:r>
      <w:proofErr w:type="gramEnd"/>
      <w:r w:rsidRPr="00F3397A">
        <w:rPr>
          <w:rFonts w:ascii="宋体" w:hAnsi="宋体" w:cs="宋体"/>
          <w:color w:val="333333"/>
          <w:kern w:val="0"/>
          <w:sz w:val="30"/>
          <w:szCs w:val="30"/>
        </w:rPr>
        <w:t>均衡出库。如有特殊情况，双方要及时沟通，必要时</w:t>
      </w:r>
      <w:r w:rsidRPr="007B3A66">
        <w:rPr>
          <w:rFonts w:ascii="宋体" w:hAnsi="宋体" w:cs="宋体"/>
          <w:b/>
          <w:color w:val="333333"/>
          <w:kern w:val="0"/>
          <w:sz w:val="30"/>
          <w:szCs w:val="30"/>
        </w:rPr>
        <w:t>交易中心</w:t>
      </w:r>
      <w:r w:rsidRPr="00F3397A">
        <w:rPr>
          <w:rFonts w:ascii="宋体" w:hAnsi="宋体" w:cs="宋体"/>
          <w:color w:val="333333"/>
          <w:kern w:val="0"/>
          <w:sz w:val="30"/>
          <w:szCs w:val="30"/>
        </w:rPr>
        <w:t>可要求买卖双方每日报送日出库进度情况。</w:t>
      </w:r>
    </w:p>
    <w:p w:rsidR="0071621C" w:rsidRPr="00F3397A" w:rsidRDefault="0071621C" w:rsidP="0071621C">
      <w:pPr>
        <w:widowControl/>
        <w:shd w:val="clear" w:color="auto" w:fill="FFFFFF"/>
        <w:spacing w:before="100" w:beforeAutospacing="1" w:after="100" w:afterAutospacing="1"/>
        <w:jc w:val="left"/>
        <w:rPr>
          <w:rFonts w:ascii="宋体" w:hAnsi="宋体" w:cs="宋体"/>
          <w:color w:val="333333"/>
          <w:kern w:val="0"/>
          <w:sz w:val="30"/>
          <w:szCs w:val="30"/>
        </w:rPr>
      </w:pPr>
      <w:r w:rsidRPr="00F3397A">
        <w:rPr>
          <w:rFonts w:ascii="宋体" w:hAnsi="宋体" w:cs="宋体"/>
          <w:b/>
          <w:bCs/>
          <w:color w:val="333333"/>
          <w:kern w:val="0"/>
          <w:sz w:val="30"/>
          <w:szCs w:val="30"/>
        </w:rPr>
        <w:t>第三十一条</w:t>
      </w:r>
      <w:r w:rsidRPr="00F3397A">
        <w:rPr>
          <w:rFonts w:ascii="宋体" w:hAnsi="宋体" w:cs="宋体"/>
          <w:color w:val="333333"/>
          <w:kern w:val="0"/>
          <w:sz w:val="30"/>
          <w:szCs w:val="30"/>
        </w:rPr>
        <w:t xml:space="preserve">　粮食出库，是否带包装由买方自主决定，卖方承储库不能强制以包装粮食出库。买方需要包装物时，包装物由买方自行准备；或委托卖方承储库代办，代办价格由买卖双方协商议定，卖方承储库不得强迫买方以指定的价格购买包装物。买方自</w:t>
      </w:r>
      <w:r w:rsidRPr="00F3397A">
        <w:rPr>
          <w:rFonts w:ascii="宋体" w:hAnsi="宋体" w:cs="宋体"/>
          <w:color w:val="333333"/>
          <w:kern w:val="0"/>
          <w:sz w:val="30"/>
          <w:szCs w:val="30"/>
        </w:rPr>
        <w:lastRenderedPageBreak/>
        <w:t>愿采取散装散运的，散装出库的倒袋费用由卖方承储库负担，包含在车（船）板前费用之内。</w:t>
      </w:r>
    </w:p>
    <w:p w:rsidR="0071621C" w:rsidRPr="00F3397A" w:rsidRDefault="0071621C" w:rsidP="0071621C">
      <w:pPr>
        <w:widowControl/>
        <w:shd w:val="clear" w:color="auto" w:fill="FFFFFF"/>
        <w:spacing w:before="100" w:beforeAutospacing="1" w:after="100" w:afterAutospacing="1"/>
        <w:jc w:val="left"/>
        <w:rPr>
          <w:rFonts w:ascii="宋体" w:hAnsi="宋体" w:cs="宋体"/>
          <w:color w:val="333333"/>
          <w:kern w:val="0"/>
          <w:sz w:val="30"/>
          <w:szCs w:val="30"/>
        </w:rPr>
      </w:pPr>
      <w:r w:rsidRPr="00F3397A">
        <w:rPr>
          <w:rFonts w:ascii="宋体" w:hAnsi="宋体" w:cs="宋体"/>
          <w:b/>
          <w:bCs/>
          <w:color w:val="333333"/>
          <w:kern w:val="0"/>
          <w:sz w:val="30"/>
          <w:szCs w:val="30"/>
        </w:rPr>
        <w:t>第三十二条</w:t>
      </w:r>
      <w:r w:rsidRPr="00F3397A">
        <w:rPr>
          <w:rFonts w:ascii="宋体" w:hAnsi="宋体" w:cs="宋体"/>
          <w:color w:val="333333"/>
          <w:kern w:val="0"/>
          <w:sz w:val="30"/>
          <w:szCs w:val="30"/>
        </w:rPr>
        <w:t xml:space="preserve">　买方提货时，应及时派人到卖方承储库组织现场验收并监装。卖方出库的粮食品种以合同为准；粮食质量以公示的质量指标为依据，具体以实际出库检验结果为准；粮食数量以合同为依据，具体以承储库计量衡器为基准。承储库计量衡器必须经具有国家认可资质的技术监督部门检定合格，且在检定有效期内。承储库应当允许买方对计量衡器的准确性进行确认。</w:t>
      </w:r>
    </w:p>
    <w:p w:rsidR="0071621C" w:rsidRPr="00F3397A" w:rsidRDefault="0071621C" w:rsidP="0071621C">
      <w:pPr>
        <w:widowControl/>
        <w:shd w:val="clear" w:color="auto" w:fill="FFFFFF"/>
        <w:spacing w:before="100" w:beforeAutospacing="1" w:after="100" w:afterAutospacing="1"/>
        <w:jc w:val="left"/>
        <w:rPr>
          <w:rFonts w:ascii="宋体" w:hAnsi="宋体" w:cs="宋体"/>
          <w:color w:val="333333"/>
          <w:kern w:val="0"/>
          <w:sz w:val="30"/>
          <w:szCs w:val="30"/>
        </w:rPr>
      </w:pPr>
      <w:r w:rsidRPr="00F3397A">
        <w:rPr>
          <w:rFonts w:ascii="宋体" w:hAnsi="宋体" w:cs="宋体"/>
          <w:b/>
          <w:bCs/>
          <w:color w:val="333333"/>
          <w:kern w:val="0"/>
          <w:sz w:val="30"/>
          <w:szCs w:val="30"/>
        </w:rPr>
        <w:t>第三十三条</w:t>
      </w:r>
      <w:r w:rsidRPr="00F3397A">
        <w:rPr>
          <w:rFonts w:ascii="宋体" w:hAnsi="宋体" w:cs="宋体"/>
          <w:color w:val="333333"/>
          <w:kern w:val="0"/>
          <w:sz w:val="30"/>
          <w:szCs w:val="30"/>
        </w:rPr>
        <w:t xml:space="preserve">　粮食出库质量认定执行我国最新国家粮油质量标准规定，进口粮食的质量标准根据进口国家和进口合同进行认定，详情见《交易公告》。对水分、杂质等与规定有差异的，按照国家发展和改革委员会、国家粮食局、财政部、国家质量监督检验检疫总局《关于执行粮油质量国家标准有关问题的规定》（</w:t>
      </w:r>
      <w:proofErr w:type="gramStart"/>
      <w:r w:rsidRPr="00F3397A">
        <w:rPr>
          <w:rFonts w:ascii="宋体" w:hAnsi="宋体" w:cs="宋体"/>
          <w:color w:val="333333"/>
          <w:kern w:val="0"/>
          <w:sz w:val="30"/>
          <w:szCs w:val="30"/>
        </w:rPr>
        <w:t>国粮发〔2010〕</w:t>
      </w:r>
      <w:proofErr w:type="gramEnd"/>
      <w:r w:rsidRPr="00F3397A">
        <w:rPr>
          <w:rFonts w:ascii="宋体" w:hAnsi="宋体" w:cs="宋体"/>
          <w:color w:val="333333"/>
          <w:kern w:val="0"/>
          <w:sz w:val="30"/>
          <w:szCs w:val="30"/>
        </w:rPr>
        <w:t>178号）第4.2.1、4.2.2等款规定执行。为便于验收核算，以国标规定的标准水分、杂质计算结算标准数量（即按竞价销售成交价结算货款的数量），实际出库粮食水分、杂质等高于或低于国标规定标准的，要在实际出库粮食数量基础上实行增减量的办法确定结算标准数量。国家有关部门对粮食的水分、杂质等指标增减量的比例，或对部分指标项目实行增减价折算做出调整的，执行新规定。</w:t>
      </w:r>
    </w:p>
    <w:p w:rsidR="0071621C" w:rsidRPr="002E3F10" w:rsidRDefault="0071621C" w:rsidP="0071621C">
      <w:pPr>
        <w:widowControl/>
        <w:shd w:val="clear" w:color="auto" w:fill="FFFFFF"/>
        <w:spacing w:before="100" w:beforeAutospacing="1" w:after="100" w:afterAutospacing="1"/>
        <w:jc w:val="left"/>
        <w:rPr>
          <w:rFonts w:ascii="宋体" w:hAnsi="宋体" w:cs="宋体"/>
          <w:color w:val="333333"/>
          <w:kern w:val="0"/>
          <w:sz w:val="30"/>
          <w:szCs w:val="30"/>
        </w:rPr>
      </w:pPr>
      <w:r w:rsidRPr="00F3397A">
        <w:rPr>
          <w:rFonts w:ascii="宋体" w:hAnsi="宋体" w:cs="宋体"/>
          <w:b/>
          <w:bCs/>
          <w:color w:val="333333"/>
          <w:kern w:val="0"/>
          <w:sz w:val="30"/>
          <w:szCs w:val="30"/>
        </w:rPr>
        <w:lastRenderedPageBreak/>
        <w:t>第三十四条</w:t>
      </w:r>
      <w:r w:rsidRPr="00F3397A">
        <w:rPr>
          <w:rFonts w:ascii="宋体" w:hAnsi="宋体" w:cs="宋体"/>
          <w:color w:val="333333"/>
          <w:kern w:val="0"/>
          <w:sz w:val="30"/>
          <w:szCs w:val="30"/>
        </w:rPr>
        <w:t>  买卖双方对已出库粮食验收无误且对销售发票开具方式和金额无争议的，按照成交价格和结算标准数量，由卖方（承贷库）严格按照现行税收政策规定及时向买方开具增值税发票，同时签署纸质《验收确认单》，需注明实际出库粮食的数量、水分、杂质等，同时要注明按照国标规定的水分、杂质折算后的粮食数量（即为结算标准数量）。双方已办理CA认证的，通过交易系统填写电子《验收确认单》。《验收确认单》</w:t>
      </w:r>
      <w:r w:rsidRPr="002E3F10">
        <w:rPr>
          <w:rFonts w:ascii="宋体" w:hAnsi="宋体" w:cs="宋体"/>
          <w:color w:val="333333"/>
          <w:kern w:val="0"/>
          <w:sz w:val="30"/>
          <w:szCs w:val="30"/>
        </w:rPr>
        <w:t>作为</w:t>
      </w:r>
      <w:r w:rsidR="00696A34" w:rsidRPr="002E3F10">
        <w:rPr>
          <w:rFonts w:ascii="宋体" w:hAnsi="宋体" w:cs="宋体"/>
          <w:color w:val="333333"/>
          <w:kern w:val="0"/>
          <w:sz w:val="30"/>
          <w:szCs w:val="30"/>
        </w:rPr>
        <w:t>交易中心</w:t>
      </w:r>
      <w:r w:rsidRPr="002E3F10">
        <w:rPr>
          <w:rFonts w:ascii="宋体" w:hAnsi="宋体" w:cs="宋体"/>
          <w:color w:val="333333"/>
          <w:kern w:val="0"/>
          <w:sz w:val="30"/>
          <w:szCs w:val="30"/>
        </w:rPr>
        <w:t>跟踪合同履行，保障买卖双方合法权益，随货权转移办理货款结算的重要凭证，双方应妥善保管。粮食卖方以适当方式将双方已签署的《验收确认单》原件及时送达交易中心，由交易中心办理结算审核手续。</w:t>
      </w:r>
    </w:p>
    <w:p w:rsidR="0071621C" w:rsidRPr="002E3F10" w:rsidRDefault="0071621C" w:rsidP="0071621C">
      <w:pPr>
        <w:widowControl/>
        <w:shd w:val="clear" w:color="auto" w:fill="FFFFFF"/>
        <w:spacing w:before="100" w:beforeAutospacing="1" w:after="100" w:afterAutospacing="1"/>
        <w:jc w:val="left"/>
        <w:rPr>
          <w:rFonts w:ascii="宋体" w:hAnsi="宋体" w:cs="宋体"/>
          <w:kern w:val="0"/>
          <w:sz w:val="30"/>
          <w:szCs w:val="30"/>
        </w:rPr>
      </w:pPr>
      <w:r w:rsidRPr="002E3F10">
        <w:rPr>
          <w:rFonts w:ascii="宋体" w:hAnsi="宋体" w:cs="宋体"/>
          <w:kern w:val="0"/>
          <w:sz w:val="30"/>
          <w:szCs w:val="30"/>
        </w:rPr>
        <w:t>在规定的出库期满之日起10日内，交易中心对仍未收到《验收确认单》且未收到买方或卖方书面异议的，则视同出库完毕。</w:t>
      </w:r>
    </w:p>
    <w:p w:rsidR="0071621C" w:rsidRPr="002E3F10" w:rsidRDefault="0071621C" w:rsidP="0071621C">
      <w:pPr>
        <w:widowControl/>
        <w:shd w:val="clear" w:color="auto" w:fill="FFFFFF"/>
        <w:spacing w:before="100" w:beforeAutospacing="1" w:after="100" w:afterAutospacing="1"/>
        <w:jc w:val="left"/>
        <w:rPr>
          <w:rFonts w:ascii="宋体" w:hAnsi="宋体" w:cs="宋体"/>
          <w:kern w:val="0"/>
          <w:sz w:val="30"/>
          <w:szCs w:val="30"/>
        </w:rPr>
      </w:pPr>
      <w:r w:rsidRPr="002E3F10">
        <w:rPr>
          <w:rFonts w:ascii="宋体" w:hAnsi="宋体" w:cs="宋体"/>
          <w:kern w:val="0"/>
          <w:sz w:val="30"/>
          <w:szCs w:val="30"/>
        </w:rPr>
        <w:t>交易中心在《验收确认单》签署之日起2</w:t>
      </w:r>
      <w:r w:rsidR="007B3A66" w:rsidRPr="002E3F10">
        <w:rPr>
          <w:rFonts w:ascii="宋体" w:hAnsi="宋体" w:cs="宋体"/>
          <w:kern w:val="0"/>
          <w:sz w:val="30"/>
          <w:szCs w:val="30"/>
        </w:rPr>
        <w:t>个工作日内，将</w:t>
      </w:r>
      <w:r w:rsidRPr="002E3F10">
        <w:rPr>
          <w:rFonts w:ascii="宋体" w:hAnsi="宋体" w:cs="宋体"/>
          <w:kern w:val="0"/>
          <w:sz w:val="30"/>
          <w:szCs w:val="30"/>
        </w:rPr>
        <w:t>粮食销售货款全部划入</w:t>
      </w:r>
      <w:r w:rsidR="007B3A66" w:rsidRPr="002E3F10">
        <w:rPr>
          <w:rFonts w:ascii="宋体" w:hAnsi="宋体" w:cs="宋体" w:hint="eastAsia"/>
          <w:kern w:val="0"/>
          <w:sz w:val="30"/>
          <w:szCs w:val="30"/>
        </w:rPr>
        <w:t>卖方</w:t>
      </w:r>
      <w:r w:rsidRPr="002E3F10">
        <w:rPr>
          <w:rFonts w:ascii="宋体" w:hAnsi="宋体" w:cs="宋体"/>
          <w:kern w:val="0"/>
          <w:sz w:val="30"/>
          <w:szCs w:val="30"/>
        </w:rPr>
        <w:t>在中国农业发展银行的账户。</w:t>
      </w:r>
    </w:p>
    <w:p w:rsidR="0071621C" w:rsidRPr="00F3397A" w:rsidRDefault="0071621C" w:rsidP="0071621C">
      <w:pPr>
        <w:widowControl/>
        <w:shd w:val="clear" w:color="auto" w:fill="FFFFFF"/>
        <w:spacing w:before="100" w:beforeAutospacing="1" w:after="100" w:afterAutospacing="1"/>
        <w:jc w:val="left"/>
        <w:rPr>
          <w:rFonts w:ascii="宋体" w:hAnsi="宋体" w:cs="宋体"/>
          <w:color w:val="333333"/>
          <w:kern w:val="0"/>
          <w:sz w:val="30"/>
          <w:szCs w:val="30"/>
        </w:rPr>
      </w:pPr>
      <w:r w:rsidRPr="00F3397A">
        <w:rPr>
          <w:rFonts w:ascii="宋体" w:hAnsi="宋体" w:cs="宋体"/>
          <w:b/>
          <w:bCs/>
          <w:color w:val="333333"/>
          <w:kern w:val="0"/>
          <w:sz w:val="30"/>
          <w:szCs w:val="30"/>
        </w:rPr>
        <w:t>第三十五条</w:t>
      </w:r>
      <w:r w:rsidRPr="00F3397A">
        <w:rPr>
          <w:rFonts w:ascii="宋体" w:hAnsi="宋体" w:cs="宋体"/>
          <w:color w:val="333333"/>
          <w:kern w:val="0"/>
          <w:sz w:val="30"/>
          <w:szCs w:val="30"/>
        </w:rPr>
        <w:t>  粮食买方与卖方对出库粮食的数量、质量等有异议出现商务纠纷的，应停止出库，双方协商解决；协商不成的，3个工作日内</w:t>
      </w:r>
      <w:r w:rsidRPr="002E3F10">
        <w:rPr>
          <w:rFonts w:ascii="宋体" w:hAnsi="宋体" w:cs="宋体"/>
          <w:color w:val="333333"/>
          <w:kern w:val="0"/>
          <w:sz w:val="30"/>
          <w:szCs w:val="30"/>
        </w:rPr>
        <w:t>书面申请交易中心调解或自行通过法律途径解决。交易中心按照《</w:t>
      </w:r>
      <w:r w:rsidR="007B3A66" w:rsidRPr="002E3F10">
        <w:rPr>
          <w:rFonts w:ascii="宋体" w:hAnsi="宋体" w:cs="宋体" w:hint="eastAsia"/>
          <w:color w:val="333333"/>
          <w:kern w:val="0"/>
          <w:sz w:val="30"/>
          <w:szCs w:val="30"/>
        </w:rPr>
        <w:t>湖北省地方储备粮食竞价销售交易细则</w:t>
      </w:r>
      <w:r w:rsidRPr="002E3F10">
        <w:rPr>
          <w:rFonts w:ascii="宋体" w:hAnsi="宋体" w:cs="宋体"/>
          <w:color w:val="333333"/>
          <w:kern w:val="0"/>
          <w:sz w:val="30"/>
          <w:szCs w:val="30"/>
        </w:rPr>
        <w:t>》等有关政策文件进行协调处理。对数量有异议的，交易中心应按照</w:t>
      </w:r>
      <w:r w:rsidRPr="00F3397A">
        <w:rPr>
          <w:rFonts w:ascii="宋体" w:hAnsi="宋体" w:cs="宋体"/>
          <w:color w:val="333333"/>
          <w:kern w:val="0"/>
          <w:sz w:val="30"/>
          <w:szCs w:val="30"/>
        </w:rPr>
        <w:t>国家有关规定要求，委托有资质的检验检测机构校验计量器具或申请</w:t>
      </w:r>
      <w:r w:rsidRPr="00F3397A">
        <w:rPr>
          <w:rFonts w:ascii="宋体" w:hAnsi="宋体" w:cs="宋体"/>
          <w:color w:val="333333"/>
          <w:kern w:val="0"/>
          <w:sz w:val="30"/>
          <w:szCs w:val="30"/>
        </w:rPr>
        <w:lastRenderedPageBreak/>
        <w:t>计量部门对计量器具重新校准；对质量有异议的，交易中心应委托有资质的检验检测机构对备份样品进行复检或者双方协商重新</w:t>
      </w:r>
      <w:proofErr w:type="gramStart"/>
      <w:r w:rsidRPr="00F3397A">
        <w:rPr>
          <w:rFonts w:ascii="宋体" w:hAnsi="宋体" w:cs="宋体"/>
          <w:color w:val="333333"/>
          <w:kern w:val="0"/>
          <w:sz w:val="30"/>
          <w:szCs w:val="30"/>
        </w:rPr>
        <w:t>进行扦样检验</w:t>
      </w:r>
      <w:proofErr w:type="gramEnd"/>
      <w:r w:rsidRPr="00F3397A">
        <w:rPr>
          <w:rFonts w:ascii="宋体" w:hAnsi="宋体" w:cs="宋体"/>
          <w:color w:val="333333"/>
          <w:kern w:val="0"/>
          <w:sz w:val="30"/>
          <w:szCs w:val="30"/>
        </w:rPr>
        <w:t>。所发生的费用由过错方承担，所耗费的时间不改变合同约定交割期限，对可能带来的损失亦由过错方承担。</w:t>
      </w:r>
    </w:p>
    <w:p w:rsidR="0071621C" w:rsidRPr="002E3F10" w:rsidRDefault="0071621C" w:rsidP="0071621C">
      <w:pPr>
        <w:widowControl/>
        <w:shd w:val="clear" w:color="auto" w:fill="FFFFFF"/>
        <w:spacing w:before="100" w:beforeAutospacing="1" w:after="100" w:afterAutospacing="1"/>
        <w:jc w:val="left"/>
        <w:rPr>
          <w:rFonts w:ascii="宋体" w:hAnsi="宋体" w:cs="宋体"/>
          <w:color w:val="333333"/>
          <w:kern w:val="0"/>
          <w:sz w:val="30"/>
          <w:szCs w:val="30"/>
        </w:rPr>
      </w:pPr>
      <w:r w:rsidRPr="002E3F10">
        <w:rPr>
          <w:rFonts w:ascii="宋体" w:hAnsi="宋体" w:cs="宋体"/>
          <w:color w:val="333333"/>
          <w:kern w:val="0"/>
          <w:sz w:val="30"/>
          <w:szCs w:val="30"/>
        </w:rPr>
        <w:t>双方经协商或交易中心调解达成一致意见的，应签订书面协商（调解）协议书。经交易中心调解达不成一致意见的，按照《国家政策性粮食出库管理暂行办法》进行处理或最终进入法律程序解决。</w:t>
      </w:r>
    </w:p>
    <w:p w:rsidR="0071621C" w:rsidRPr="00F3397A" w:rsidRDefault="0071621C" w:rsidP="0071621C">
      <w:pPr>
        <w:widowControl/>
        <w:shd w:val="clear" w:color="auto" w:fill="FFFFFF"/>
        <w:spacing w:before="100" w:beforeAutospacing="1" w:after="100" w:afterAutospacing="1"/>
        <w:jc w:val="left"/>
        <w:rPr>
          <w:rFonts w:ascii="宋体" w:hAnsi="宋体" w:cs="宋体"/>
          <w:color w:val="333333"/>
          <w:kern w:val="0"/>
          <w:sz w:val="30"/>
          <w:szCs w:val="30"/>
        </w:rPr>
      </w:pPr>
      <w:r w:rsidRPr="00F3397A">
        <w:rPr>
          <w:rFonts w:ascii="宋体" w:hAnsi="宋体" w:cs="宋体"/>
          <w:b/>
          <w:bCs/>
          <w:color w:val="333333"/>
          <w:kern w:val="0"/>
          <w:sz w:val="30"/>
          <w:szCs w:val="30"/>
        </w:rPr>
        <w:t>第三十六条</w:t>
      </w:r>
      <w:r w:rsidRPr="00F3397A">
        <w:rPr>
          <w:rFonts w:ascii="宋体" w:hAnsi="宋体" w:cs="宋体"/>
          <w:color w:val="333333"/>
          <w:kern w:val="0"/>
          <w:sz w:val="30"/>
          <w:szCs w:val="30"/>
        </w:rPr>
        <w:t xml:space="preserve">　卖方（承储库）在有关文件规定的出库期间，在粮食未完成出库的情况下，不得为买方提供代保管服务，也不得以其他方式变相强行要求买方提前签订《验收确认单》，不得虚报粮食已出库数量。</w:t>
      </w:r>
    </w:p>
    <w:p w:rsidR="0071621C" w:rsidRPr="00F3397A" w:rsidRDefault="0071621C" w:rsidP="0071621C">
      <w:pPr>
        <w:widowControl/>
        <w:shd w:val="clear" w:color="auto" w:fill="FFFFFF"/>
        <w:spacing w:before="100" w:beforeAutospacing="1" w:after="100" w:afterAutospacing="1"/>
        <w:jc w:val="left"/>
        <w:rPr>
          <w:rFonts w:ascii="宋体" w:hAnsi="宋体" w:cs="宋体"/>
          <w:color w:val="333333"/>
          <w:kern w:val="0"/>
          <w:sz w:val="30"/>
          <w:szCs w:val="30"/>
        </w:rPr>
      </w:pPr>
      <w:r w:rsidRPr="00F3397A">
        <w:rPr>
          <w:rFonts w:ascii="宋体" w:hAnsi="宋体" w:cs="宋体"/>
          <w:b/>
          <w:bCs/>
          <w:color w:val="333333"/>
          <w:kern w:val="0"/>
          <w:sz w:val="30"/>
          <w:szCs w:val="30"/>
        </w:rPr>
        <w:t>第三十七条</w:t>
      </w:r>
      <w:r w:rsidRPr="00F3397A">
        <w:rPr>
          <w:rFonts w:ascii="宋体" w:hAnsi="宋体" w:cs="宋体"/>
          <w:color w:val="333333"/>
          <w:kern w:val="0"/>
          <w:sz w:val="30"/>
          <w:szCs w:val="30"/>
        </w:rPr>
        <w:t xml:space="preserve">  </w:t>
      </w:r>
      <w:r w:rsidRPr="002E3F10">
        <w:rPr>
          <w:rFonts w:ascii="宋体" w:hAnsi="宋体" w:cs="宋体"/>
          <w:color w:val="333333"/>
          <w:kern w:val="0"/>
          <w:sz w:val="30"/>
          <w:szCs w:val="30"/>
        </w:rPr>
        <w:t>买方、卖方提出申请，因不可抗力原因导致已成交的粮食无法正常出库的，交易中心核实有关情况后，对确实因不可抗力原因导致合同无法正常履行的，经与买卖双方</w:t>
      </w:r>
      <w:r w:rsidRPr="00F3397A">
        <w:rPr>
          <w:rFonts w:ascii="宋体" w:hAnsi="宋体" w:cs="宋体"/>
          <w:color w:val="333333"/>
          <w:kern w:val="0"/>
          <w:sz w:val="30"/>
          <w:szCs w:val="30"/>
        </w:rPr>
        <w:t>协商，可任选一种处理方式：一是终止合同，退还买方履约保证金及扣除手续费后的剩余交易保证金、已付货款；二是延长出库期，最长不超过1个月。在出库延长期满，如不可抗力状况一直存在导致粮食仍未运出的，合同自动终止，未发运的粮食重新组织竞价销售。</w:t>
      </w:r>
    </w:p>
    <w:p w:rsidR="0071621C" w:rsidRPr="00F3397A" w:rsidRDefault="0071621C" w:rsidP="0071621C">
      <w:pPr>
        <w:widowControl/>
        <w:shd w:val="clear" w:color="auto" w:fill="FFFFFF"/>
        <w:spacing w:before="100" w:beforeAutospacing="1" w:after="100" w:afterAutospacing="1"/>
        <w:jc w:val="left"/>
        <w:rPr>
          <w:rFonts w:ascii="宋体" w:hAnsi="宋体" w:cs="宋体"/>
          <w:color w:val="333333"/>
          <w:kern w:val="0"/>
          <w:sz w:val="30"/>
          <w:szCs w:val="30"/>
        </w:rPr>
      </w:pPr>
      <w:r w:rsidRPr="00F3397A">
        <w:rPr>
          <w:rFonts w:ascii="宋体" w:hAnsi="宋体" w:cs="宋体"/>
          <w:b/>
          <w:bCs/>
          <w:color w:val="333333"/>
          <w:kern w:val="0"/>
          <w:sz w:val="30"/>
          <w:szCs w:val="30"/>
        </w:rPr>
        <w:lastRenderedPageBreak/>
        <w:t>第三十八条</w:t>
      </w:r>
      <w:r w:rsidRPr="00F3397A">
        <w:rPr>
          <w:rFonts w:ascii="宋体" w:hAnsi="宋体" w:cs="宋体"/>
          <w:color w:val="333333"/>
          <w:kern w:val="0"/>
          <w:sz w:val="30"/>
          <w:szCs w:val="30"/>
        </w:rPr>
        <w:t xml:space="preserve">　</w:t>
      </w:r>
      <w:r w:rsidRPr="002E3F10">
        <w:rPr>
          <w:rFonts w:ascii="宋体" w:hAnsi="宋体" w:cs="宋体"/>
          <w:color w:val="333333"/>
          <w:kern w:val="0"/>
          <w:sz w:val="30"/>
          <w:szCs w:val="30"/>
        </w:rPr>
        <w:t>交易中心按合同</w:t>
      </w:r>
      <w:r w:rsidR="00C720A2" w:rsidRPr="002E3F10">
        <w:rPr>
          <w:rFonts w:ascii="宋体" w:hAnsi="宋体" w:cs="宋体" w:hint="eastAsia"/>
          <w:color w:val="333333"/>
          <w:kern w:val="0"/>
          <w:sz w:val="30"/>
          <w:szCs w:val="30"/>
        </w:rPr>
        <w:t>履约</w:t>
      </w:r>
      <w:r w:rsidRPr="002E3F10">
        <w:rPr>
          <w:rFonts w:ascii="宋体" w:hAnsi="宋体" w:cs="宋体"/>
          <w:color w:val="333333"/>
          <w:kern w:val="0"/>
          <w:sz w:val="30"/>
          <w:szCs w:val="30"/>
        </w:rPr>
        <w:t>金额的</w:t>
      </w:r>
      <w:r w:rsidR="009D6142" w:rsidRPr="002E3F10">
        <w:rPr>
          <w:rFonts w:ascii="宋体" w:hAnsi="宋体" w:cs="宋体" w:hint="eastAsia"/>
          <w:color w:val="333333"/>
          <w:kern w:val="0"/>
          <w:sz w:val="30"/>
          <w:szCs w:val="30"/>
        </w:rPr>
        <w:t>2</w:t>
      </w:r>
      <w:r w:rsidRPr="002E3F10">
        <w:rPr>
          <w:rFonts w:ascii="宋体" w:hAnsi="宋体" w:cs="宋体"/>
          <w:color w:val="333333"/>
          <w:kern w:val="0"/>
          <w:sz w:val="30"/>
          <w:szCs w:val="30"/>
        </w:rPr>
        <w:t>‰向买方收取交易手续费，有关部</w:t>
      </w:r>
      <w:r w:rsidRPr="00F3397A">
        <w:rPr>
          <w:rFonts w:ascii="宋体" w:hAnsi="宋体" w:cs="宋体"/>
          <w:color w:val="333333"/>
          <w:kern w:val="0"/>
          <w:sz w:val="30"/>
          <w:szCs w:val="30"/>
        </w:rPr>
        <w:t>门出台新规定的，按新规定执行。买方交易手续费应从预交的交易保证金中扣除，余款应买方要求退还或冲抵货款。</w:t>
      </w:r>
    </w:p>
    <w:p w:rsidR="0071621C" w:rsidRPr="00F3397A" w:rsidRDefault="0071621C" w:rsidP="0071621C">
      <w:pPr>
        <w:widowControl/>
        <w:shd w:val="clear" w:color="auto" w:fill="FFFFFF"/>
        <w:spacing w:before="100" w:beforeAutospacing="1" w:after="100" w:afterAutospacing="1"/>
        <w:jc w:val="left"/>
        <w:rPr>
          <w:rFonts w:ascii="宋体" w:hAnsi="宋体" w:cs="宋体"/>
          <w:color w:val="333333"/>
          <w:kern w:val="0"/>
          <w:sz w:val="30"/>
          <w:szCs w:val="30"/>
        </w:rPr>
      </w:pPr>
      <w:r w:rsidRPr="00F3397A">
        <w:rPr>
          <w:rFonts w:ascii="宋体" w:hAnsi="宋体" w:cs="宋体"/>
          <w:b/>
          <w:bCs/>
          <w:color w:val="333333"/>
          <w:kern w:val="0"/>
          <w:sz w:val="30"/>
          <w:szCs w:val="30"/>
        </w:rPr>
        <w:t>第三十九条</w:t>
      </w:r>
      <w:r w:rsidRPr="00F3397A">
        <w:rPr>
          <w:rFonts w:ascii="宋体" w:hAnsi="宋体" w:cs="宋体"/>
          <w:color w:val="333333"/>
          <w:kern w:val="0"/>
          <w:sz w:val="30"/>
          <w:szCs w:val="30"/>
        </w:rPr>
        <w:t xml:space="preserve">　买方预交的履约保证金，按照《交易公告》规定的履约释放条件进行释放。应退履约保证金可由买方自行申请退回，也可应买方要求暂存用于以后交易。对于未成交部分对应的履约保证金和交易保证金，在交易会结束后，应买方要求在2个工作日内退回，或转为货款，或暂存用于以后交易。</w:t>
      </w:r>
    </w:p>
    <w:p w:rsidR="0071621C" w:rsidRPr="00F3397A" w:rsidRDefault="0071621C" w:rsidP="0071621C">
      <w:pPr>
        <w:widowControl/>
        <w:shd w:val="clear" w:color="auto" w:fill="FFFFFF"/>
        <w:spacing w:before="100" w:beforeAutospacing="1" w:after="100" w:afterAutospacing="1"/>
        <w:jc w:val="center"/>
        <w:rPr>
          <w:rFonts w:ascii="宋体" w:hAnsi="宋体" w:cs="宋体"/>
          <w:color w:val="333333"/>
          <w:kern w:val="0"/>
          <w:sz w:val="30"/>
          <w:szCs w:val="30"/>
        </w:rPr>
      </w:pPr>
      <w:r w:rsidRPr="00F3397A">
        <w:rPr>
          <w:rFonts w:ascii="宋体" w:hAnsi="宋体" w:cs="宋体"/>
          <w:b/>
          <w:bCs/>
          <w:color w:val="333333"/>
          <w:kern w:val="0"/>
          <w:sz w:val="30"/>
          <w:szCs w:val="30"/>
        </w:rPr>
        <w:t>第七章   违规、违约处罚</w:t>
      </w:r>
    </w:p>
    <w:p w:rsidR="0071621C" w:rsidRPr="00F3397A" w:rsidRDefault="00C720A2" w:rsidP="0071621C">
      <w:pPr>
        <w:widowControl/>
        <w:shd w:val="clear" w:color="auto" w:fill="FFFFFF"/>
        <w:spacing w:before="100" w:beforeAutospacing="1" w:after="100" w:afterAutospacing="1"/>
        <w:jc w:val="left"/>
        <w:rPr>
          <w:rFonts w:ascii="宋体" w:hAnsi="宋体" w:cs="宋体"/>
          <w:color w:val="333333"/>
          <w:kern w:val="0"/>
          <w:sz w:val="30"/>
          <w:szCs w:val="30"/>
        </w:rPr>
      </w:pPr>
      <w:r w:rsidRPr="00F3397A">
        <w:rPr>
          <w:rFonts w:ascii="宋体" w:hAnsi="宋体" w:cs="宋体"/>
          <w:b/>
          <w:bCs/>
          <w:color w:val="333333"/>
          <w:kern w:val="0"/>
          <w:sz w:val="30"/>
          <w:szCs w:val="30"/>
        </w:rPr>
        <w:t>第四十条</w:t>
      </w:r>
      <w:r w:rsidR="0071621C" w:rsidRPr="00F3397A">
        <w:rPr>
          <w:rFonts w:ascii="宋体" w:hAnsi="宋体" w:cs="宋体"/>
          <w:color w:val="333333"/>
          <w:kern w:val="0"/>
          <w:sz w:val="30"/>
          <w:szCs w:val="30"/>
        </w:rPr>
        <w:t xml:space="preserve">　竞价交易成交后，买方有以下行为之一的，均视同买方违约：</w:t>
      </w:r>
    </w:p>
    <w:p w:rsidR="0071621C" w:rsidRPr="00F3397A" w:rsidRDefault="0071621C" w:rsidP="0071621C">
      <w:pPr>
        <w:widowControl/>
        <w:shd w:val="clear" w:color="auto" w:fill="FFFFFF"/>
        <w:spacing w:before="100" w:beforeAutospacing="1" w:after="100" w:afterAutospacing="1"/>
        <w:jc w:val="left"/>
        <w:rPr>
          <w:rFonts w:ascii="宋体" w:hAnsi="宋体" w:cs="宋体"/>
          <w:color w:val="333333"/>
          <w:kern w:val="0"/>
          <w:sz w:val="30"/>
          <w:szCs w:val="30"/>
        </w:rPr>
      </w:pPr>
      <w:r w:rsidRPr="00F3397A">
        <w:rPr>
          <w:rFonts w:ascii="宋体" w:hAnsi="宋体" w:cs="宋体"/>
          <w:color w:val="333333"/>
          <w:kern w:val="0"/>
          <w:sz w:val="30"/>
          <w:szCs w:val="30"/>
        </w:rPr>
        <w:t>1、拒签合同的；</w:t>
      </w:r>
    </w:p>
    <w:p w:rsidR="0071621C" w:rsidRPr="00F3397A" w:rsidRDefault="0071621C" w:rsidP="0071621C">
      <w:pPr>
        <w:widowControl/>
        <w:shd w:val="clear" w:color="auto" w:fill="FFFFFF"/>
        <w:spacing w:before="100" w:beforeAutospacing="1" w:after="100" w:afterAutospacing="1"/>
        <w:jc w:val="left"/>
        <w:rPr>
          <w:rFonts w:ascii="宋体" w:hAnsi="宋体" w:cs="宋体"/>
          <w:color w:val="333333"/>
          <w:kern w:val="0"/>
          <w:sz w:val="30"/>
          <w:szCs w:val="30"/>
        </w:rPr>
      </w:pPr>
      <w:r w:rsidRPr="00F3397A">
        <w:rPr>
          <w:rFonts w:ascii="宋体" w:hAnsi="宋体" w:cs="宋体"/>
          <w:color w:val="333333"/>
          <w:kern w:val="0"/>
          <w:sz w:val="30"/>
          <w:szCs w:val="30"/>
        </w:rPr>
        <w:t>2、竞价成交后，买方不能在规定的期限内将全额货款汇至指定账户，对其中未交纳合同货款的部分；</w:t>
      </w:r>
    </w:p>
    <w:p w:rsidR="0071621C" w:rsidRPr="00F3397A" w:rsidRDefault="0071621C" w:rsidP="0071621C">
      <w:pPr>
        <w:widowControl/>
        <w:shd w:val="clear" w:color="auto" w:fill="FFFFFF"/>
        <w:spacing w:before="100" w:beforeAutospacing="1" w:after="100" w:afterAutospacing="1"/>
        <w:jc w:val="left"/>
        <w:rPr>
          <w:rFonts w:ascii="宋体" w:hAnsi="宋体" w:cs="宋体"/>
          <w:color w:val="333333"/>
          <w:kern w:val="0"/>
          <w:sz w:val="30"/>
          <w:szCs w:val="30"/>
        </w:rPr>
      </w:pPr>
      <w:r w:rsidRPr="00F3397A">
        <w:rPr>
          <w:rFonts w:ascii="宋体" w:hAnsi="宋体" w:cs="宋体"/>
          <w:color w:val="333333"/>
          <w:kern w:val="0"/>
          <w:sz w:val="30"/>
          <w:szCs w:val="30"/>
        </w:rPr>
        <w:t>3、</w:t>
      </w:r>
      <w:r w:rsidRPr="002E3F10">
        <w:rPr>
          <w:rFonts w:ascii="宋体" w:hAnsi="宋体" w:cs="宋体"/>
          <w:color w:val="333333"/>
          <w:kern w:val="0"/>
          <w:sz w:val="30"/>
          <w:szCs w:val="30"/>
        </w:rPr>
        <w:t>违反</w:t>
      </w:r>
      <w:r w:rsidR="009D6142" w:rsidRPr="002E3F10">
        <w:rPr>
          <w:rFonts w:ascii="宋体" w:hAnsi="宋体" w:cs="宋体" w:hint="eastAsia"/>
          <w:color w:val="333333"/>
          <w:kern w:val="0"/>
          <w:sz w:val="30"/>
          <w:szCs w:val="30"/>
        </w:rPr>
        <w:t>地方储备</w:t>
      </w:r>
      <w:r w:rsidRPr="002E3F10">
        <w:rPr>
          <w:rFonts w:ascii="宋体" w:hAnsi="宋体" w:cs="宋体"/>
          <w:color w:val="333333"/>
          <w:kern w:val="0"/>
          <w:sz w:val="30"/>
          <w:szCs w:val="30"/>
        </w:rPr>
        <w:t>粮食竞价销售有关政策文件规定或该批次粮食《交易公告》中限制条件的</w:t>
      </w:r>
      <w:r w:rsidRPr="00F3397A">
        <w:rPr>
          <w:rFonts w:ascii="宋体" w:hAnsi="宋体" w:cs="宋体"/>
          <w:color w:val="333333"/>
          <w:kern w:val="0"/>
          <w:sz w:val="30"/>
          <w:szCs w:val="30"/>
        </w:rPr>
        <w:t>。</w:t>
      </w:r>
    </w:p>
    <w:p w:rsidR="0071621C" w:rsidRPr="002E3F10" w:rsidRDefault="00C720A2" w:rsidP="0071621C">
      <w:pPr>
        <w:widowControl/>
        <w:shd w:val="clear" w:color="auto" w:fill="FFFFFF"/>
        <w:spacing w:before="100" w:beforeAutospacing="1" w:after="100" w:afterAutospacing="1"/>
        <w:jc w:val="left"/>
        <w:rPr>
          <w:rFonts w:ascii="宋体" w:hAnsi="宋体" w:cs="宋体"/>
          <w:color w:val="333333"/>
          <w:kern w:val="0"/>
          <w:sz w:val="30"/>
          <w:szCs w:val="30"/>
        </w:rPr>
      </w:pPr>
      <w:r w:rsidRPr="00F3397A">
        <w:rPr>
          <w:rFonts w:ascii="宋体" w:hAnsi="宋体" w:cs="宋体"/>
          <w:b/>
          <w:bCs/>
          <w:color w:val="333333"/>
          <w:kern w:val="0"/>
          <w:sz w:val="30"/>
          <w:szCs w:val="30"/>
        </w:rPr>
        <w:t>第四十一条</w:t>
      </w:r>
      <w:r w:rsidR="0071621C" w:rsidRPr="00F3397A">
        <w:rPr>
          <w:rFonts w:ascii="宋体" w:hAnsi="宋体" w:cs="宋体"/>
          <w:color w:val="333333"/>
          <w:kern w:val="0"/>
          <w:sz w:val="30"/>
          <w:szCs w:val="30"/>
        </w:rPr>
        <w:t xml:space="preserve">  </w:t>
      </w:r>
      <w:r w:rsidR="0071621C" w:rsidRPr="002E3F10">
        <w:rPr>
          <w:rFonts w:ascii="宋体" w:hAnsi="宋体" w:cs="宋体"/>
          <w:color w:val="333333"/>
          <w:kern w:val="0"/>
          <w:sz w:val="30"/>
          <w:szCs w:val="30"/>
        </w:rPr>
        <w:t>买方出现第四十条违约行为的，交易中心根据履约保证金和交易保证金标准乘以实际违约数量计算违约金，从买方缴纳的保证金中分别扣缴并支付给卖方、</w:t>
      </w:r>
      <w:r w:rsidR="00696A34" w:rsidRPr="002E3F10">
        <w:rPr>
          <w:rFonts w:ascii="宋体" w:hAnsi="宋体" w:cs="宋体"/>
          <w:color w:val="333333"/>
          <w:kern w:val="0"/>
          <w:sz w:val="30"/>
          <w:szCs w:val="30"/>
        </w:rPr>
        <w:t>交易中心</w:t>
      </w:r>
      <w:r w:rsidR="0071621C" w:rsidRPr="002E3F10">
        <w:rPr>
          <w:rFonts w:ascii="宋体" w:hAnsi="宋体" w:cs="宋体"/>
          <w:color w:val="333333"/>
          <w:kern w:val="0"/>
          <w:sz w:val="30"/>
          <w:szCs w:val="30"/>
        </w:rPr>
        <w:t>。其中，已</w:t>
      </w:r>
      <w:r w:rsidR="0071621C" w:rsidRPr="002E3F10">
        <w:rPr>
          <w:rFonts w:ascii="宋体" w:hAnsi="宋体" w:cs="宋体"/>
          <w:color w:val="333333"/>
          <w:kern w:val="0"/>
          <w:sz w:val="30"/>
          <w:szCs w:val="30"/>
        </w:rPr>
        <w:lastRenderedPageBreak/>
        <w:t>完成部分出库的，视同合同部分履行，对未出库部分的粮食数量视为实际违约数量；全部违约的，将合同总数量视为实际违约数量。买方出现第四十条第3款行为的，交易中心还应依照文件规定视情节轻重对其进行警告、通报、暂停或取消其</w:t>
      </w:r>
      <w:r w:rsidR="009D6142" w:rsidRPr="002E3F10">
        <w:rPr>
          <w:rFonts w:ascii="宋体" w:hAnsi="宋体" w:cs="宋体" w:hint="eastAsia"/>
          <w:color w:val="333333"/>
          <w:kern w:val="0"/>
          <w:sz w:val="30"/>
          <w:szCs w:val="30"/>
        </w:rPr>
        <w:t>地方储备</w:t>
      </w:r>
      <w:r w:rsidR="0071621C" w:rsidRPr="002E3F10">
        <w:rPr>
          <w:rFonts w:ascii="宋体" w:hAnsi="宋体" w:cs="宋体"/>
          <w:color w:val="333333"/>
          <w:kern w:val="0"/>
          <w:sz w:val="30"/>
          <w:szCs w:val="30"/>
        </w:rPr>
        <w:t>粮食竞买资格等处罚措施，同时将其行为记入不良信用记录。</w:t>
      </w:r>
    </w:p>
    <w:p w:rsidR="0071621C" w:rsidRPr="00F3397A" w:rsidRDefault="00C720A2" w:rsidP="0071621C">
      <w:pPr>
        <w:widowControl/>
        <w:shd w:val="clear" w:color="auto" w:fill="FFFFFF"/>
        <w:spacing w:before="100" w:beforeAutospacing="1" w:after="100" w:afterAutospacing="1"/>
        <w:jc w:val="left"/>
        <w:rPr>
          <w:rFonts w:ascii="宋体" w:hAnsi="宋体" w:cs="宋体"/>
          <w:color w:val="333333"/>
          <w:kern w:val="0"/>
          <w:sz w:val="30"/>
          <w:szCs w:val="30"/>
        </w:rPr>
      </w:pPr>
      <w:r w:rsidRPr="00F3397A">
        <w:rPr>
          <w:rFonts w:ascii="宋体" w:hAnsi="宋体" w:cs="宋体"/>
          <w:b/>
          <w:bCs/>
          <w:color w:val="333333"/>
          <w:kern w:val="0"/>
          <w:sz w:val="30"/>
          <w:szCs w:val="30"/>
        </w:rPr>
        <w:t>第四十二条</w:t>
      </w:r>
      <w:r w:rsidR="0071621C" w:rsidRPr="00F3397A">
        <w:rPr>
          <w:rFonts w:ascii="宋体" w:hAnsi="宋体" w:cs="宋体"/>
          <w:color w:val="333333"/>
          <w:kern w:val="0"/>
          <w:sz w:val="30"/>
          <w:szCs w:val="30"/>
        </w:rPr>
        <w:t xml:space="preserve">　竞价交易成交后，卖方（承贷库、承储库）有下列行为之一的，均视同卖方违约：</w:t>
      </w:r>
    </w:p>
    <w:p w:rsidR="0071621C" w:rsidRPr="00F3397A" w:rsidRDefault="0071621C" w:rsidP="0071621C">
      <w:pPr>
        <w:widowControl/>
        <w:shd w:val="clear" w:color="auto" w:fill="FFFFFF"/>
        <w:spacing w:before="100" w:beforeAutospacing="1" w:after="100" w:afterAutospacing="1"/>
        <w:jc w:val="left"/>
        <w:rPr>
          <w:rFonts w:ascii="宋体" w:hAnsi="宋体" w:cs="宋体"/>
          <w:color w:val="333333"/>
          <w:kern w:val="0"/>
          <w:sz w:val="30"/>
          <w:szCs w:val="30"/>
        </w:rPr>
      </w:pPr>
      <w:r w:rsidRPr="00F3397A">
        <w:rPr>
          <w:rFonts w:ascii="宋体" w:hAnsi="宋体" w:cs="宋体"/>
          <w:color w:val="333333"/>
          <w:kern w:val="0"/>
          <w:sz w:val="30"/>
          <w:szCs w:val="30"/>
        </w:rPr>
        <w:t>1、拒签合同的；</w:t>
      </w:r>
    </w:p>
    <w:p w:rsidR="0071621C" w:rsidRPr="00F3397A" w:rsidRDefault="0071621C" w:rsidP="0071621C">
      <w:pPr>
        <w:widowControl/>
        <w:shd w:val="clear" w:color="auto" w:fill="FFFFFF"/>
        <w:spacing w:before="100" w:beforeAutospacing="1" w:after="100" w:afterAutospacing="1"/>
        <w:jc w:val="left"/>
        <w:rPr>
          <w:rFonts w:ascii="宋体" w:hAnsi="宋体" w:cs="宋体"/>
          <w:color w:val="333333"/>
          <w:kern w:val="0"/>
          <w:sz w:val="30"/>
          <w:szCs w:val="30"/>
        </w:rPr>
      </w:pPr>
      <w:r w:rsidRPr="00F3397A">
        <w:rPr>
          <w:rFonts w:ascii="宋体" w:hAnsi="宋体" w:cs="宋体"/>
          <w:color w:val="333333"/>
          <w:kern w:val="0"/>
          <w:sz w:val="30"/>
          <w:szCs w:val="30"/>
        </w:rPr>
        <w:t>2、设置障碍未按合同规定的时间、质量、品种、数量完成交货的，以及所提供的标的不具备出库条件的（标的提交后出现不可抗力因素除外）；</w:t>
      </w:r>
    </w:p>
    <w:p w:rsidR="0071621C" w:rsidRPr="00F3397A" w:rsidRDefault="0071621C" w:rsidP="0071621C">
      <w:pPr>
        <w:widowControl/>
        <w:shd w:val="clear" w:color="auto" w:fill="FFFFFF"/>
        <w:spacing w:before="100" w:beforeAutospacing="1" w:after="100" w:afterAutospacing="1"/>
        <w:jc w:val="left"/>
        <w:rPr>
          <w:rFonts w:ascii="宋体" w:hAnsi="宋体" w:cs="宋体"/>
          <w:color w:val="333333"/>
          <w:kern w:val="0"/>
          <w:sz w:val="30"/>
          <w:szCs w:val="30"/>
        </w:rPr>
      </w:pPr>
      <w:r w:rsidRPr="00F3397A">
        <w:rPr>
          <w:rFonts w:ascii="宋体" w:hAnsi="宋体" w:cs="宋体"/>
          <w:color w:val="333333"/>
          <w:kern w:val="0"/>
          <w:sz w:val="30"/>
          <w:szCs w:val="30"/>
        </w:rPr>
        <w:t>3、拒绝质量检验，移动或改变标的</w:t>
      </w:r>
      <w:proofErr w:type="gramStart"/>
      <w:r w:rsidRPr="00F3397A">
        <w:rPr>
          <w:rFonts w:ascii="宋体" w:hAnsi="宋体" w:cs="宋体"/>
          <w:color w:val="333333"/>
          <w:kern w:val="0"/>
          <w:sz w:val="30"/>
          <w:szCs w:val="30"/>
        </w:rPr>
        <w:t>的</w:t>
      </w:r>
      <w:proofErr w:type="gramEnd"/>
      <w:r w:rsidRPr="00F3397A">
        <w:rPr>
          <w:rFonts w:ascii="宋体" w:hAnsi="宋体" w:cs="宋体"/>
          <w:color w:val="333333"/>
          <w:kern w:val="0"/>
          <w:sz w:val="30"/>
          <w:szCs w:val="30"/>
        </w:rPr>
        <w:t>；</w:t>
      </w:r>
    </w:p>
    <w:p w:rsidR="0071621C" w:rsidRPr="00F3397A" w:rsidRDefault="0071621C" w:rsidP="0071621C">
      <w:pPr>
        <w:widowControl/>
        <w:shd w:val="clear" w:color="auto" w:fill="FFFFFF"/>
        <w:spacing w:before="100" w:beforeAutospacing="1" w:after="100" w:afterAutospacing="1"/>
        <w:jc w:val="left"/>
        <w:rPr>
          <w:rFonts w:ascii="宋体" w:hAnsi="宋体" w:cs="宋体"/>
          <w:color w:val="333333"/>
          <w:kern w:val="0"/>
          <w:sz w:val="30"/>
          <w:szCs w:val="30"/>
        </w:rPr>
      </w:pPr>
      <w:r w:rsidRPr="00F3397A">
        <w:rPr>
          <w:rFonts w:ascii="宋体" w:hAnsi="宋体" w:cs="宋体"/>
          <w:color w:val="333333"/>
          <w:kern w:val="0"/>
          <w:sz w:val="30"/>
          <w:szCs w:val="30"/>
        </w:rPr>
        <w:t>4、在规定标准之外收取其他费用的；</w:t>
      </w:r>
    </w:p>
    <w:p w:rsidR="0071621C" w:rsidRPr="00F3397A" w:rsidRDefault="0071621C" w:rsidP="0071621C">
      <w:pPr>
        <w:widowControl/>
        <w:shd w:val="clear" w:color="auto" w:fill="FFFFFF"/>
        <w:spacing w:before="100" w:beforeAutospacing="1" w:after="100" w:afterAutospacing="1"/>
        <w:jc w:val="left"/>
        <w:rPr>
          <w:rFonts w:ascii="宋体" w:hAnsi="宋体" w:cs="宋体"/>
          <w:color w:val="333333"/>
          <w:kern w:val="0"/>
          <w:sz w:val="30"/>
          <w:szCs w:val="30"/>
        </w:rPr>
      </w:pPr>
      <w:r w:rsidRPr="00F3397A">
        <w:rPr>
          <w:rFonts w:ascii="宋体" w:hAnsi="宋体" w:cs="宋体"/>
          <w:color w:val="333333"/>
          <w:kern w:val="0"/>
          <w:sz w:val="30"/>
          <w:szCs w:val="30"/>
        </w:rPr>
        <w:t>5、拒绝买方正当要求，不按政策规定开具销售发票的；</w:t>
      </w:r>
    </w:p>
    <w:p w:rsidR="0071621C" w:rsidRPr="00F3397A" w:rsidRDefault="0071621C" w:rsidP="0071621C">
      <w:pPr>
        <w:widowControl/>
        <w:shd w:val="clear" w:color="auto" w:fill="FFFFFF"/>
        <w:spacing w:before="100" w:beforeAutospacing="1" w:after="100" w:afterAutospacing="1"/>
        <w:jc w:val="left"/>
        <w:rPr>
          <w:rFonts w:ascii="宋体" w:hAnsi="宋体" w:cs="宋体"/>
          <w:color w:val="333333"/>
          <w:kern w:val="0"/>
          <w:sz w:val="30"/>
          <w:szCs w:val="30"/>
        </w:rPr>
      </w:pPr>
      <w:r w:rsidRPr="00F3397A">
        <w:rPr>
          <w:rFonts w:ascii="宋体" w:hAnsi="宋体" w:cs="宋体"/>
          <w:color w:val="333333"/>
          <w:kern w:val="0"/>
          <w:sz w:val="30"/>
          <w:szCs w:val="30"/>
        </w:rPr>
        <w:t>6、</w:t>
      </w:r>
      <w:r w:rsidRPr="002E3F10">
        <w:rPr>
          <w:rFonts w:ascii="宋体" w:hAnsi="宋体" w:cs="宋体"/>
          <w:color w:val="333333"/>
          <w:kern w:val="0"/>
          <w:sz w:val="30"/>
          <w:szCs w:val="30"/>
        </w:rPr>
        <w:t>违反</w:t>
      </w:r>
      <w:r w:rsidR="009D6142" w:rsidRPr="002E3F10">
        <w:rPr>
          <w:rFonts w:ascii="宋体" w:hAnsi="宋体" w:cs="宋体" w:hint="eastAsia"/>
          <w:color w:val="333333"/>
          <w:kern w:val="0"/>
          <w:sz w:val="30"/>
          <w:szCs w:val="30"/>
        </w:rPr>
        <w:t>地方储备</w:t>
      </w:r>
      <w:r w:rsidRPr="002E3F10">
        <w:rPr>
          <w:rFonts w:ascii="宋体" w:hAnsi="宋体" w:cs="宋体"/>
          <w:color w:val="333333"/>
          <w:kern w:val="0"/>
          <w:sz w:val="30"/>
          <w:szCs w:val="30"/>
        </w:rPr>
        <w:t>粮食</w:t>
      </w:r>
      <w:r w:rsidRPr="00F3397A">
        <w:rPr>
          <w:rFonts w:ascii="宋体" w:hAnsi="宋体" w:cs="宋体"/>
          <w:color w:val="333333"/>
          <w:kern w:val="0"/>
          <w:sz w:val="30"/>
          <w:szCs w:val="30"/>
        </w:rPr>
        <w:t>销售有关政策文件规定情形或该批次粮食《交易公告》中限制条件的。</w:t>
      </w:r>
    </w:p>
    <w:p w:rsidR="0071621C" w:rsidRPr="002E3F10" w:rsidRDefault="00613A4C" w:rsidP="0071621C">
      <w:pPr>
        <w:widowControl/>
        <w:shd w:val="clear" w:color="auto" w:fill="FFFFFF"/>
        <w:spacing w:before="100" w:beforeAutospacing="1" w:after="100" w:afterAutospacing="1"/>
        <w:jc w:val="left"/>
        <w:rPr>
          <w:rFonts w:ascii="宋体" w:hAnsi="宋体" w:cs="宋体"/>
          <w:color w:val="333333"/>
          <w:kern w:val="0"/>
          <w:sz w:val="30"/>
          <w:szCs w:val="30"/>
        </w:rPr>
      </w:pPr>
      <w:r w:rsidRPr="00F3397A">
        <w:rPr>
          <w:rFonts w:ascii="宋体" w:hAnsi="宋体" w:cs="宋体"/>
          <w:b/>
          <w:bCs/>
          <w:color w:val="333333"/>
          <w:kern w:val="0"/>
          <w:sz w:val="30"/>
          <w:szCs w:val="30"/>
        </w:rPr>
        <w:t>第四十三条</w:t>
      </w:r>
      <w:r w:rsidR="0071621C" w:rsidRPr="00F3397A">
        <w:rPr>
          <w:rFonts w:ascii="宋体" w:hAnsi="宋体" w:cs="宋体"/>
          <w:color w:val="333333"/>
          <w:kern w:val="0"/>
          <w:sz w:val="30"/>
          <w:szCs w:val="30"/>
        </w:rPr>
        <w:t>  卖方（承贷库、承储库）出现</w:t>
      </w:r>
      <w:r w:rsidR="0071621C" w:rsidRPr="002E3F10">
        <w:rPr>
          <w:rFonts w:ascii="宋体" w:hAnsi="宋体" w:cs="宋体"/>
          <w:color w:val="333333"/>
          <w:kern w:val="0"/>
          <w:sz w:val="30"/>
          <w:szCs w:val="30"/>
        </w:rPr>
        <w:t>第四十</w:t>
      </w:r>
      <w:r w:rsidRPr="002E3F10">
        <w:rPr>
          <w:rFonts w:ascii="宋体" w:hAnsi="宋体" w:cs="宋体" w:hint="eastAsia"/>
          <w:color w:val="333333"/>
          <w:kern w:val="0"/>
          <w:sz w:val="30"/>
          <w:szCs w:val="30"/>
        </w:rPr>
        <w:t>二</w:t>
      </w:r>
      <w:r w:rsidR="0071621C" w:rsidRPr="002E3F10">
        <w:rPr>
          <w:rFonts w:ascii="宋体" w:hAnsi="宋体" w:cs="宋体"/>
          <w:color w:val="333333"/>
          <w:kern w:val="0"/>
          <w:sz w:val="30"/>
          <w:szCs w:val="30"/>
        </w:rPr>
        <w:t>条所</w:t>
      </w:r>
      <w:r w:rsidR="0071621C" w:rsidRPr="00F3397A">
        <w:rPr>
          <w:rFonts w:ascii="宋体" w:hAnsi="宋体" w:cs="宋体"/>
          <w:color w:val="333333"/>
          <w:kern w:val="0"/>
          <w:sz w:val="30"/>
          <w:szCs w:val="30"/>
        </w:rPr>
        <w:t>述违约行为的，交易中心将履约保证金和交易保证金标准乘以实际违</w:t>
      </w:r>
      <w:r w:rsidR="0071621C" w:rsidRPr="00F3397A">
        <w:rPr>
          <w:rFonts w:ascii="宋体" w:hAnsi="宋体" w:cs="宋体"/>
          <w:color w:val="333333"/>
          <w:kern w:val="0"/>
          <w:sz w:val="30"/>
          <w:szCs w:val="30"/>
        </w:rPr>
        <w:lastRenderedPageBreak/>
        <w:t>约数量计算违约金，从其缴纳的保证金或按规定应拨付的货款中分别扣缴并支付给买方、</w:t>
      </w:r>
      <w:r w:rsidR="00696A34">
        <w:rPr>
          <w:rFonts w:ascii="宋体" w:hAnsi="宋体" w:cs="宋体"/>
          <w:color w:val="333333"/>
          <w:kern w:val="0"/>
          <w:sz w:val="30"/>
          <w:szCs w:val="30"/>
        </w:rPr>
        <w:t>交</w:t>
      </w:r>
      <w:r w:rsidR="00696A34" w:rsidRPr="002E3F10">
        <w:rPr>
          <w:rFonts w:ascii="宋体" w:hAnsi="宋体" w:cs="宋体"/>
          <w:color w:val="333333"/>
          <w:kern w:val="0"/>
          <w:sz w:val="30"/>
          <w:szCs w:val="30"/>
        </w:rPr>
        <w:t>易中心</w:t>
      </w:r>
      <w:r w:rsidR="0071621C" w:rsidRPr="002E3F10">
        <w:rPr>
          <w:rFonts w:ascii="宋体" w:hAnsi="宋体" w:cs="宋体"/>
          <w:color w:val="333333"/>
          <w:kern w:val="0"/>
          <w:sz w:val="30"/>
          <w:szCs w:val="30"/>
        </w:rPr>
        <w:t>。实际违约数量认定方法见第四十</w:t>
      </w:r>
      <w:r w:rsidRPr="002E3F10">
        <w:rPr>
          <w:rFonts w:ascii="宋体" w:hAnsi="宋体" w:cs="宋体" w:hint="eastAsia"/>
          <w:color w:val="333333"/>
          <w:kern w:val="0"/>
          <w:sz w:val="30"/>
          <w:szCs w:val="30"/>
        </w:rPr>
        <w:t>一</w:t>
      </w:r>
      <w:r w:rsidR="0071621C" w:rsidRPr="002E3F10">
        <w:rPr>
          <w:rFonts w:ascii="宋体" w:hAnsi="宋体" w:cs="宋体"/>
          <w:color w:val="333333"/>
          <w:kern w:val="0"/>
          <w:sz w:val="30"/>
          <w:szCs w:val="30"/>
        </w:rPr>
        <w:t>条。卖方出现第四十</w:t>
      </w:r>
      <w:r w:rsidRPr="002E3F10">
        <w:rPr>
          <w:rFonts w:ascii="宋体" w:hAnsi="宋体" w:cs="宋体" w:hint="eastAsia"/>
          <w:color w:val="333333"/>
          <w:kern w:val="0"/>
          <w:sz w:val="30"/>
          <w:szCs w:val="30"/>
        </w:rPr>
        <w:t>二</w:t>
      </w:r>
      <w:r w:rsidR="0071621C" w:rsidRPr="002E3F10">
        <w:rPr>
          <w:rFonts w:ascii="宋体" w:hAnsi="宋体" w:cs="宋体"/>
          <w:color w:val="333333"/>
          <w:kern w:val="0"/>
          <w:sz w:val="30"/>
          <w:szCs w:val="30"/>
        </w:rPr>
        <w:t>条第2、3、4、5、6款情况的，交易中心还应将其行为记入不良信用记录。</w:t>
      </w:r>
    </w:p>
    <w:p w:rsidR="0071621C" w:rsidRPr="002E3F10" w:rsidRDefault="0071621C" w:rsidP="0071621C">
      <w:pPr>
        <w:widowControl/>
        <w:shd w:val="clear" w:color="auto" w:fill="FFFFFF"/>
        <w:spacing w:before="100" w:beforeAutospacing="1" w:after="100" w:afterAutospacing="1"/>
        <w:jc w:val="left"/>
        <w:rPr>
          <w:rFonts w:ascii="宋体" w:hAnsi="宋体" w:cs="宋体"/>
          <w:color w:val="333333"/>
          <w:kern w:val="0"/>
          <w:sz w:val="30"/>
          <w:szCs w:val="30"/>
        </w:rPr>
      </w:pPr>
      <w:r w:rsidRPr="002E3F10">
        <w:rPr>
          <w:rFonts w:ascii="宋体" w:hAnsi="宋体" w:cs="宋体"/>
          <w:color w:val="333333"/>
          <w:kern w:val="0"/>
          <w:sz w:val="30"/>
          <w:szCs w:val="30"/>
        </w:rPr>
        <w:t>卖方未经有关部门文件许可，自卖自买或交叉购买，或买卖双方相互勾结，共同谋取不当得利、损害国家利益的，由交易中心取消关联企业的</w:t>
      </w:r>
      <w:r w:rsidR="009D6142" w:rsidRPr="002E3F10">
        <w:rPr>
          <w:rFonts w:ascii="宋体" w:hAnsi="宋体" w:cs="宋体" w:hint="eastAsia"/>
          <w:color w:val="333333"/>
          <w:kern w:val="0"/>
          <w:sz w:val="30"/>
          <w:szCs w:val="30"/>
        </w:rPr>
        <w:t>地方储备</w:t>
      </w:r>
      <w:r w:rsidRPr="002E3F10">
        <w:rPr>
          <w:rFonts w:ascii="宋体" w:hAnsi="宋体" w:cs="宋体"/>
          <w:color w:val="333333"/>
          <w:kern w:val="0"/>
          <w:sz w:val="30"/>
          <w:szCs w:val="30"/>
        </w:rPr>
        <w:t>粮食入市交易资格，代扣缴关联企业的履约保证金，并移交有关部门处理。</w:t>
      </w:r>
    </w:p>
    <w:p w:rsidR="0071621C" w:rsidRPr="00F3397A" w:rsidRDefault="009D6142" w:rsidP="0071621C">
      <w:pPr>
        <w:widowControl/>
        <w:shd w:val="clear" w:color="auto" w:fill="FFFFFF"/>
        <w:spacing w:before="100" w:beforeAutospacing="1" w:after="100" w:afterAutospacing="1"/>
        <w:jc w:val="left"/>
        <w:rPr>
          <w:rFonts w:ascii="宋体" w:hAnsi="宋体" w:cs="宋体"/>
          <w:color w:val="333333"/>
          <w:kern w:val="0"/>
          <w:sz w:val="30"/>
          <w:szCs w:val="30"/>
        </w:rPr>
      </w:pPr>
      <w:r>
        <w:rPr>
          <w:rFonts w:ascii="宋体" w:hAnsi="宋体" w:cs="宋体"/>
          <w:b/>
          <w:bCs/>
          <w:color w:val="333333"/>
          <w:kern w:val="0"/>
          <w:sz w:val="30"/>
          <w:szCs w:val="30"/>
        </w:rPr>
        <w:t>第四十</w:t>
      </w:r>
      <w:r>
        <w:rPr>
          <w:rFonts w:ascii="宋体" w:hAnsi="宋体" w:cs="宋体" w:hint="eastAsia"/>
          <w:b/>
          <w:bCs/>
          <w:color w:val="333333"/>
          <w:kern w:val="0"/>
          <w:sz w:val="30"/>
          <w:szCs w:val="30"/>
        </w:rPr>
        <w:t>四</w:t>
      </w:r>
      <w:r w:rsidRPr="00F3397A">
        <w:rPr>
          <w:rFonts w:ascii="宋体" w:hAnsi="宋体" w:cs="宋体"/>
          <w:b/>
          <w:bCs/>
          <w:color w:val="333333"/>
          <w:kern w:val="0"/>
          <w:sz w:val="30"/>
          <w:szCs w:val="30"/>
        </w:rPr>
        <w:t>条</w:t>
      </w:r>
      <w:r>
        <w:rPr>
          <w:rFonts w:ascii="宋体" w:hAnsi="宋体" w:cs="宋体" w:hint="eastAsia"/>
          <w:b/>
          <w:bCs/>
          <w:color w:val="333333"/>
          <w:kern w:val="0"/>
          <w:sz w:val="30"/>
          <w:szCs w:val="30"/>
        </w:rPr>
        <w:t xml:space="preserve">  </w:t>
      </w:r>
      <w:r w:rsidRPr="002E3F10">
        <w:rPr>
          <w:rFonts w:ascii="宋体" w:hAnsi="宋体" w:cs="宋体" w:hint="eastAsia"/>
          <w:bCs/>
          <w:color w:val="333333"/>
          <w:kern w:val="0"/>
          <w:sz w:val="30"/>
          <w:szCs w:val="30"/>
        </w:rPr>
        <w:t>交易中心违反</w:t>
      </w:r>
      <w:r w:rsidRPr="002E3F10">
        <w:rPr>
          <w:rFonts w:ascii="宋体" w:hAnsi="宋体" w:cs="宋体"/>
          <w:color w:val="333333"/>
          <w:kern w:val="0"/>
          <w:sz w:val="30"/>
          <w:szCs w:val="30"/>
        </w:rPr>
        <w:t>《</w:t>
      </w:r>
      <w:r w:rsidRPr="002E3F10">
        <w:rPr>
          <w:rFonts w:ascii="宋体" w:hAnsi="宋体" w:cs="宋体" w:hint="eastAsia"/>
          <w:color w:val="333333"/>
          <w:kern w:val="0"/>
          <w:sz w:val="30"/>
          <w:szCs w:val="30"/>
        </w:rPr>
        <w:t>湖北省地方储备粮食竞价销售交易细则</w:t>
      </w:r>
      <w:r w:rsidRPr="002E3F10">
        <w:rPr>
          <w:rFonts w:ascii="宋体" w:hAnsi="宋体" w:cs="宋体"/>
          <w:color w:val="333333"/>
          <w:kern w:val="0"/>
          <w:sz w:val="30"/>
          <w:szCs w:val="30"/>
        </w:rPr>
        <w:t>》</w:t>
      </w:r>
      <w:r w:rsidRPr="002E3F10">
        <w:rPr>
          <w:rFonts w:ascii="宋体" w:hAnsi="宋体" w:cs="宋体" w:hint="eastAsia"/>
          <w:color w:val="333333"/>
          <w:kern w:val="0"/>
          <w:sz w:val="30"/>
          <w:szCs w:val="30"/>
        </w:rPr>
        <w:t>行为，情节严重的，停止其承担地方储备粮竞价交易任务。</w:t>
      </w:r>
    </w:p>
    <w:p w:rsidR="0071621C" w:rsidRPr="00F3397A" w:rsidRDefault="0071621C" w:rsidP="0071621C">
      <w:pPr>
        <w:widowControl/>
        <w:shd w:val="clear" w:color="auto" w:fill="FFFFFF"/>
        <w:spacing w:before="100" w:beforeAutospacing="1" w:after="100" w:afterAutospacing="1"/>
        <w:jc w:val="center"/>
        <w:rPr>
          <w:rFonts w:ascii="宋体" w:hAnsi="宋体" w:cs="宋体"/>
          <w:color w:val="333333"/>
          <w:kern w:val="0"/>
          <w:sz w:val="30"/>
          <w:szCs w:val="30"/>
        </w:rPr>
      </w:pPr>
      <w:r w:rsidRPr="00F3397A">
        <w:rPr>
          <w:rFonts w:ascii="宋体" w:hAnsi="宋体" w:cs="宋体"/>
          <w:b/>
          <w:bCs/>
          <w:color w:val="333333"/>
          <w:kern w:val="0"/>
          <w:sz w:val="30"/>
          <w:szCs w:val="30"/>
        </w:rPr>
        <w:t>第八章   附 则</w:t>
      </w:r>
    </w:p>
    <w:p w:rsidR="009A63DA" w:rsidRPr="002E3F10" w:rsidRDefault="009A63DA" w:rsidP="0071621C">
      <w:pPr>
        <w:widowControl/>
        <w:shd w:val="clear" w:color="auto" w:fill="FFFFFF"/>
        <w:spacing w:before="100" w:beforeAutospacing="1" w:after="100" w:afterAutospacing="1"/>
        <w:jc w:val="left"/>
        <w:rPr>
          <w:rFonts w:ascii="宋体" w:hAnsi="宋体" w:cs="宋体"/>
          <w:bCs/>
          <w:color w:val="333333"/>
          <w:kern w:val="0"/>
          <w:sz w:val="30"/>
          <w:szCs w:val="30"/>
        </w:rPr>
      </w:pPr>
      <w:r w:rsidRPr="00F3397A">
        <w:rPr>
          <w:rFonts w:ascii="宋体" w:hAnsi="宋体" w:cs="宋体"/>
          <w:b/>
          <w:bCs/>
          <w:color w:val="333333"/>
          <w:kern w:val="0"/>
          <w:sz w:val="30"/>
          <w:szCs w:val="30"/>
        </w:rPr>
        <w:t>第四十五条</w:t>
      </w:r>
      <w:r>
        <w:rPr>
          <w:rFonts w:ascii="宋体" w:hAnsi="宋体" w:cs="宋体" w:hint="eastAsia"/>
          <w:b/>
          <w:bCs/>
          <w:color w:val="333333"/>
          <w:kern w:val="0"/>
          <w:sz w:val="30"/>
          <w:szCs w:val="30"/>
        </w:rPr>
        <w:t xml:space="preserve">   </w:t>
      </w:r>
      <w:r w:rsidR="00FB1E81">
        <w:rPr>
          <w:rFonts w:ascii="宋体" w:hAnsi="宋体" w:cs="宋体"/>
          <w:color w:val="333333"/>
          <w:kern w:val="0"/>
          <w:sz w:val="30"/>
          <w:szCs w:val="30"/>
        </w:rPr>
        <w:t>上述规定未尽事宜，</w:t>
      </w:r>
      <w:r w:rsidR="00FB1E81" w:rsidRPr="002E3F10">
        <w:rPr>
          <w:rFonts w:ascii="宋体" w:hAnsi="宋体" w:cs="宋体"/>
          <w:color w:val="333333"/>
          <w:kern w:val="0"/>
          <w:sz w:val="30"/>
          <w:szCs w:val="30"/>
        </w:rPr>
        <w:t>由</w:t>
      </w:r>
      <w:r w:rsidRPr="002E3F10">
        <w:rPr>
          <w:rFonts w:ascii="宋体" w:hAnsi="宋体" w:cs="宋体"/>
          <w:color w:val="333333"/>
          <w:kern w:val="0"/>
          <w:sz w:val="30"/>
          <w:szCs w:val="30"/>
        </w:rPr>
        <w:t>交易中心与粮食行政管理部门协商处理。</w:t>
      </w:r>
    </w:p>
    <w:p w:rsidR="0071621C" w:rsidRPr="00F3397A" w:rsidRDefault="0071621C" w:rsidP="0071621C">
      <w:pPr>
        <w:widowControl/>
        <w:shd w:val="clear" w:color="auto" w:fill="FFFFFF"/>
        <w:spacing w:before="100" w:beforeAutospacing="1" w:after="100" w:afterAutospacing="1"/>
        <w:jc w:val="left"/>
        <w:rPr>
          <w:rFonts w:ascii="宋体" w:hAnsi="宋体" w:cs="宋体"/>
          <w:color w:val="333333"/>
          <w:kern w:val="0"/>
          <w:sz w:val="30"/>
          <w:szCs w:val="30"/>
        </w:rPr>
      </w:pPr>
      <w:r w:rsidRPr="00F3397A">
        <w:rPr>
          <w:rFonts w:ascii="宋体" w:hAnsi="宋体" w:cs="宋体"/>
          <w:b/>
          <w:bCs/>
          <w:color w:val="333333"/>
          <w:kern w:val="0"/>
          <w:sz w:val="30"/>
          <w:szCs w:val="30"/>
        </w:rPr>
        <w:t>第四十六条</w:t>
      </w:r>
      <w:r w:rsidRPr="00F3397A">
        <w:rPr>
          <w:rFonts w:ascii="宋体" w:hAnsi="宋体" w:cs="宋体"/>
          <w:color w:val="333333"/>
          <w:kern w:val="0"/>
          <w:sz w:val="30"/>
          <w:szCs w:val="30"/>
        </w:rPr>
        <w:t> </w:t>
      </w:r>
      <w:r w:rsidR="009A63DA">
        <w:rPr>
          <w:rFonts w:ascii="宋体" w:hAnsi="宋体" w:cs="宋体" w:hint="eastAsia"/>
          <w:color w:val="333333"/>
          <w:kern w:val="0"/>
          <w:sz w:val="30"/>
          <w:szCs w:val="30"/>
        </w:rPr>
        <w:t xml:space="preserve"> </w:t>
      </w:r>
      <w:r w:rsidR="009A63DA" w:rsidRPr="00F3397A">
        <w:rPr>
          <w:rFonts w:ascii="宋体" w:hAnsi="宋体" w:cs="宋体"/>
          <w:color w:val="333333"/>
          <w:kern w:val="0"/>
          <w:sz w:val="30"/>
          <w:szCs w:val="30"/>
        </w:rPr>
        <w:t>交易中心竞价交易系统数据留存十五年备查。</w:t>
      </w:r>
    </w:p>
    <w:p w:rsidR="0071621C" w:rsidRPr="00F3397A" w:rsidRDefault="0071621C" w:rsidP="0071621C">
      <w:pPr>
        <w:widowControl/>
        <w:shd w:val="clear" w:color="auto" w:fill="FFFFFF"/>
        <w:spacing w:before="100" w:beforeAutospacing="1" w:after="100" w:afterAutospacing="1"/>
        <w:jc w:val="left"/>
        <w:rPr>
          <w:rFonts w:ascii="宋体" w:hAnsi="宋体" w:cs="宋体"/>
          <w:color w:val="333333"/>
          <w:kern w:val="0"/>
          <w:sz w:val="30"/>
          <w:szCs w:val="30"/>
        </w:rPr>
      </w:pPr>
      <w:r w:rsidRPr="00F3397A">
        <w:rPr>
          <w:rFonts w:ascii="宋体" w:hAnsi="宋体" w:cs="宋体"/>
          <w:b/>
          <w:bCs/>
          <w:color w:val="333333"/>
          <w:kern w:val="0"/>
          <w:sz w:val="30"/>
          <w:szCs w:val="30"/>
        </w:rPr>
        <w:t>第四十七条</w:t>
      </w:r>
      <w:r w:rsidR="009A63DA" w:rsidRPr="00F3397A">
        <w:rPr>
          <w:rFonts w:ascii="宋体" w:hAnsi="宋体" w:cs="宋体"/>
          <w:color w:val="333333"/>
          <w:kern w:val="0"/>
          <w:sz w:val="30"/>
          <w:szCs w:val="30"/>
        </w:rPr>
        <w:t>  粮食竞价采购可参照本</w:t>
      </w:r>
      <w:r w:rsidR="009A63DA" w:rsidRPr="002E3F10">
        <w:rPr>
          <w:rFonts w:ascii="宋体" w:hAnsi="宋体" w:cs="宋体"/>
          <w:color w:val="333333"/>
          <w:kern w:val="0"/>
          <w:sz w:val="30"/>
          <w:szCs w:val="30"/>
        </w:rPr>
        <w:t>交易</w:t>
      </w:r>
      <w:r w:rsidR="004479CF" w:rsidRPr="002E3F10">
        <w:rPr>
          <w:rFonts w:ascii="宋体" w:hAnsi="宋体" w:cs="宋体"/>
          <w:color w:val="333333"/>
          <w:kern w:val="0"/>
          <w:sz w:val="30"/>
          <w:szCs w:val="30"/>
        </w:rPr>
        <w:t>细则</w:t>
      </w:r>
      <w:r w:rsidR="009A63DA" w:rsidRPr="002E3F10">
        <w:rPr>
          <w:rFonts w:ascii="宋体" w:hAnsi="宋体" w:cs="宋体"/>
          <w:color w:val="333333"/>
          <w:kern w:val="0"/>
          <w:sz w:val="30"/>
          <w:szCs w:val="30"/>
        </w:rPr>
        <w:t>执</w:t>
      </w:r>
      <w:r w:rsidR="009A63DA" w:rsidRPr="00F3397A">
        <w:rPr>
          <w:rFonts w:ascii="宋体" w:hAnsi="宋体" w:cs="宋体"/>
          <w:color w:val="333333"/>
          <w:kern w:val="0"/>
          <w:sz w:val="30"/>
          <w:szCs w:val="30"/>
        </w:rPr>
        <w:t>行。</w:t>
      </w:r>
      <w:r w:rsidRPr="00F3397A">
        <w:rPr>
          <w:rFonts w:ascii="宋体" w:hAnsi="宋体" w:cs="宋体"/>
          <w:color w:val="333333"/>
          <w:kern w:val="0"/>
          <w:sz w:val="30"/>
          <w:szCs w:val="30"/>
        </w:rPr>
        <w:t> </w:t>
      </w:r>
    </w:p>
    <w:p w:rsidR="005D4712" w:rsidRPr="002E3F10" w:rsidRDefault="0071621C" w:rsidP="00666A5C">
      <w:pPr>
        <w:widowControl/>
        <w:shd w:val="clear" w:color="auto" w:fill="FFFFFF"/>
        <w:spacing w:before="100" w:beforeAutospacing="1" w:after="100" w:afterAutospacing="1"/>
        <w:jc w:val="left"/>
        <w:rPr>
          <w:sz w:val="30"/>
          <w:szCs w:val="30"/>
        </w:rPr>
      </w:pPr>
      <w:r w:rsidRPr="00F3397A">
        <w:rPr>
          <w:rFonts w:ascii="宋体" w:hAnsi="宋体" w:cs="宋体"/>
          <w:b/>
          <w:bCs/>
          <w:color w:val="333333"/>
          <w:kern w:val="0"/>
          <w:sz w:val="30"/>
          <w:szCs w:val="30"/>
        </w:rPr>
        <w:t>第四十八条</w:t>
      </w:r>
      <w:r w:rsidR="009A63DA" w:rsidRPr="00F3397A">
        <w:rPr>
          <w:rFonts w:ascii="宋体" w:hAnsi="宋体" w:cs="宋体"/>
          <w:b/>
          <w:bCs/>
          <w:color w:val="333333"/>
          <w:kern w:val="0"/>
          <w:sz w:val="30"/>
          <w:szCs w:val="30"/>
        </w:rPr>
        <w:t> </w:t>
      </w:r>
      <w:r w:rsidR="009A63DA" w:rsidRPr="002E3F10">
        <w:rPr>
          <w:rFonts w:ascii="宋体" w:hAnsi="宋体" w:cs="宋体"/>
          <w:bCs/>
          <w:color w:val="333333"/>
          <w:kern w:val="0"/>
          <w:sz w:val="30"/>
          <w:szCs w:val="30"/>
        </w:rPr>
        <w:t xml:space="preserve"> </w:t>
      </w:r>
      <w:r w:rsidR="009A63DA" w:rsidRPr="002E3F10">
        <w:rPr>
          <w:rFonts w:ascii="宋体" w:hAnsi="宋体" w:cs="宋体"/>
          <w:color w:val="333333"/>
          <w:kern w:val="0"/>
          <w:sz w:val="30"/>
          <w:szCs w:val="30"/>
        </w:rPr>
        <w:t>本交易</w:t>
      </w:r>
      <w:r w:rsidR="009A63DA" w:rsidRPr="002E3F10">
        <w:rPr>
          <w:rFonts w:ascii="宋体" w:hAnsi="宋体" w:cs="宋体" w:hint="eastAsia"/>
          <w:color w:val="333333"/>
          <w:kern w:val="0"/>
          <w:sz w:val="30"/>
          <w:szCs w:val="30"/>
        </w:rPr>
        <w:t>细则</w:t>
      </w:r>
      <w:r w:rsidR="009D6142" w:rsidRPr="002E3F10">
        <w:rPr>
          <w:rFonts w:ascii="宋体" w:hAnsi="宋体" w:cs="宋体" w:hint="eastAsia"/>
          <w:color w:val="333333"/>
          <w:kern w:val="0"/>
          <w:sz w:val="30"/>
          <w:szCs w:val="30"/>
        </w:rPr>
        <w:t>自发布之日起执行，</w:t>
      </w:r>
      <w:r w:rsidR="009A63DA" w:rsidRPr="002E3F10">
        <w:rPr>
          <w:rFonts w:ascii="宋体" w:hAnsi="宋体" w:cs="宋体"/>
          <w:color w:val="333333"/>
          <w:kern w:val="0"/>
          <w:sz w:val="30"/>
          <w:szCs w:val="30"/>
        </w:rPr>
        <w:t>由</w:t>
      </w:r>
      <w:r w:rsidR="009A63DA" w:rsidRPr="002E3F10">
        <w:rPr>
          <w:rFonts w:ascii="宋体" w:hAnsi="宋体" w:cs="宋体" w:hint="eastAsia"/>
          <w:color w:val="333333"/>
          <w:kern w:val="0"/>
          <w:sz w:val="30"/>
          <w:szCs w:val="30"/>
        </w:rPr>
        <w:t>武汉国家粮食交易中心</w:t>
      </w:r>
      <w:r w:rsidR="009A63DA" w:rsidRPr="002E3F10">
        <w:rPr>
          <w:rFonts w:ascii="宋体" w:hAnsi="宋体" w:cs="宋体"/>
          <w:color w:val="333333"/>
          <w:kern w:val="0"/>
          <w:sz w:val="30"/>
          <w:szCs w:val="30"/>
        </w:rPr>
        <w:t>负责解释。</w:t>
      </w:r>
      <w:r w:rsidR="00FB1E81" w:rsidRPr="002E3F10">
        <w:rPr>
          <w:rFonts w:ascii="宋体" w:hAnsi="宋体" w:cs="宋体" w:hint="eastAsia"/>
          <w:color w:val="333333"/>
          <w:kern w:val="0"/>
          <w:sz w:val="30"/>
          <w:szCs w:val="30"/>
        </w:rPr>
        <w:t>此前发布与本细则不一致的，均以本交易细则为准。</w:t>
      </w:r>
    </w:p>
    <w:sectPr w:rsidR="005D4712" w:rsidRPr="002E3F10" w:rsidSect="00A81C50">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6405C" w:rsidRDefault="0036405C" w:rsidP="00F3397A">
      <w:r>
        <w:separator/>
      </w:r>
    </w:p>
  </w:endnote>
  <w:endnote w:type="continuationSeparator" w:id="0">
    <w:p w:rsidR="0036405C" w:rsidRDefault="0036405C" w:rsidP="00F3397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373358"/>
      <w:docPartObj>
        <w:docPartGallery w:val="Page Numbers (Bottom of Page)"/>
        <w:docPartUnique/>
      </w:docPartObj>
    </w:sdtPr>
    <w:sdtContent>
      <w:p w:rsidR="00C42392" w:rsidRDefault="000E13EE">
        <w:pPr>
          <w:pStyle w:val="a8"/>
          <w:jc w:val="center"/>
        </w:pPr>
        <w:fldSimple w:instr=" PAGE   \* MERGEFORMAT ">
          <w:r w:rsidR="002E3F10" w:rsidRPr="002E3F10">
            <w:rPr>
              <w:noProof/>
              <w:lang w:val="zh-CN"/>
            </w:rPr>
            <w:t>16</w:t>
          </w:r>
        </w:fldSimple>
      </w:p>
    </w:sdtContent>
  </w:sdt>
  <w:p w:rsidR="00C42392" w:rsidRDefault="00C42392">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6405C" w:rsidRDefault="0036405C" w:rsidP="00F3397A">
      <w:r>
        <w:separator/>
      </w:r>
    </w:p>
  </w:footnote>
  <w:footnote w:type="continuationSeparator" w:id="0">
    <w:p w:rsidR="0036405C" w:rsidRDefault="0036405C" w:rsidP="00F3397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A13CA3"/>
    <w:multiLevelType w:val="hybridMultilevel"/>
    <w:tmpl w:val="7BD62DC4"/>
    <w:lvl w:ilvl="0" w:tplc="F4AE699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stylePaneFormatFilter w:val="3F01"/>
  <w:defaultTabStop w:val="420"/>
  <w:drawingGridVerticalSpacing w:val="156"/>
  <w:displayHorizontalDrawingGridEvery w:val="0"/>
  <w:displayVerticalDrawingGridEvery w:val="2"/>
  <w:characterSpacingControl w:val="compressPunctuation"/>
  <w:hdrShapeDefaults>
    <o:shapedefaults v:ext="edit" spidmax="1741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1621C"/>
    <w:rsid w:val="00027339"/>
    <w:rsid w:val="00034C38"/>
    <w:rsid w:val="0009287F"/>
    <w:rsid w:val="000E13EE"/>
    <w:rsid w:val="000F401D"/>
    <w:rsid w:val="001277A1"/>
    <w:rsid w:val="001D10F4"/>
    <w:rsid w:val="002340C3"/>
    <w:rsid w:val="002B31F2"/>
    <w:rsid w:val="002E3F10"/>
    <w:rsid w:val="0036405C"/>
    <w:rsid w:val="003D63CF"/>
    <w:rsid w:val="003E4CAF"/>
    <w:rsid w:val="00444A7B"/>
    <w:rsid w:val="004479CF"/>
    <w:rsid w:val="004969F2"/>
    <w:rsid w:val="004D3CB6"/>
    <w:rsid w:val="005117A2"/>
    <w:rsid w:val="00542CCC"/>
    <w:rsid w:val="005B0839"/>
    <w:rsid w:val="005D1833"/>
    <w:rsid w:val="005D4712"/>
    <w:rsid w:val="00613A4C"/>
    <w:rsid w:val="00666A5C"/>
    <w:rsid w:val="006732FE"/>
    <w:rsid w:val="00683A77"/>
    <w:rsid w:val="00696A34"/>
    <w:rsid w:val="006A56F5"/>
    <w:rsid w:val="006D672F"/>
    <w:rsid w:val="0071621C"/>
    <w:rsid w:val="00734E82"/>
    <w:rsid w:val="00746290"/>
    <w:rsid w:val="007A72F8"/>
    <w:rsid w:val="007B3A66"/>
    <w:rsid w:val="007C741C"/>
    <w:rsid w:val="007D4483"/>
    <w:rsid w:val="00866EFF"/>
    <w:rsid w:val="008B439C"/>
    <w:rsid w:val="008C40F5"/>
    <w:rsid w:val="008D6316"/>
    <w:rsid w:val="009A63DA"/>
    <w:rsid w:val="009D6142"/>
    <w:rsid w:val="00A001EE"/>
    <w:rsid w:val="00A81C50"/>
    <w:rsid w:val="00A8305C"/>
    <w:rsid w:val="00AA27CB"/>
    <w:rsid w:val="00AE1C02"/>
    <w:rsid w:val="00B21DD4"/>
    <w:rsid w:val="00B3061A"/>
    <w:rsid w:val="00B326A7"/>
    <w:rsid w:val="00B567F9"/>
    <w:rsid w:val="00C42392"/>
    <w:rsid w:val="00C43355"/>
    <w:rsid w:val="00C66288"/>
    <w:rsid w:val="00C720A2"/>
    <w:rsid w:val="00C74AEE"/>
    <w:rsid w:val="00C96BB1"/>
    <w:rsid w:val="00D01044"/>
    <w:rsid w:val="00D42098"/>
    <w:rsid w:val="00D53819"/>
    <w:rsid w:val="00DA0757"/>
    <w:rsid w:val="00DD3958"/>
    <w:rsid w:val="00E02C54"/>
    <w:rsid w:val="00E2691C"/>
    <w:rsid w:val="00F13E95"/>
    <w:rsid w:val="00F14BFE"/>
    <w:rsid w:val="00F3397A"/>
    <w:rsid w:val="00F96951"/>
    <w:rsid w:val="00FB1D79"/>
    <w:rsid w:val="00FB1E8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81C50"/>
    <w:pPr>
      <w:widowControl w:val="0"/>
      <w:jc w:val="both"/>
    </w:pPr>
    <w:rPr>
      <w:kern w:val="2"/>
      <w:sz w:val="21"/>
      <w:szCs w:val="24"/>
    </w:rPr>
  </w:style>
  <w:style w:type="paragraph" w:styleId="3">
    <w:name w:val="heading 3"/>
    <w:basedOn w:val="a"/>
    <w:qFormat/>
    <w:rsid w:val="0071621C"/>
    <w:pPr>
      <w:widowControl/>
      <w:spacing w:before="100" w:beforeAutospacing="1" w:after="100" w:afterAutospacing="1"/>
      <w:jc w:val="left"/>
      <w:outlineLvl w:val="2"/>
    </w:pPr>
    <w:rPr>
      <w:rFonts w:ascii="宋体" w:hAnsi="宋体" w:cs="宋体"/>
      <w:b/>
      <w:bCs/>
      <w:kern w:val="0"/>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71621C"/>
    <w:rPr>
      <w:strike w:val="0"/>
      <w:dstrike w:val="0"/>
      <w:color w:val="666666"/>
      <w:u w:val="none"/>
      <w:effect w:val="none"/>
    </w:rPr>
  </w:style>
  <w:style w:type="character" w:styleId="a4">
    <w:name w:val="Emphasis"/>
    <w:basedOn w:val="a0"/>
    <w:qFormat/>
    <w:rsid w:val="0071621C"/>
    <w:rPr>
      <w:b w:val="0"/>
      <w:bCs w:val="0"/>
      <w:i w:val="0"/>
      <w:iCs w:val="0"/>
    </w:rPr>
  </w:style>
  <w:style w:type="character" w:styleId="a5">
    <w:name w:val="Strong"/>
    <w:basedOn w:val="a0"/>
    <w:qFormat/>
    <w:rsid w:val="0071621C"/>
    <w:rPr>
      <w:b/>
      <w:bCs/>
    </w:rPr>
  </w:style>
  <w:style w:type="paragraph" w:styleId="a6">
    <w:name w:val="Normal (Web)"/>
    <w:basedOn w:val="a"/>
    <w:rsid w:val="0071621C"/>
    <w:pPr>
      <w:widowControl/>
      <w:spacing w:before="100" w:beforeAutospacing="1" w:after="100" w:afterAutospacing="1"/>
      <w:jc w:val="left"/>
    </w:pPr>
    <w:rPr>
      <w:rFonts w:ascii="宋体" w:hAnsi="宋体" w:cs="宋体"/>
      <w:kern w:val="0"/>
      <w:sz w:val="24"/>
    </w:rPr>
  </w:style>
  <w:style w:type="character" w:customStyle="1" w:styleId="fontresizerclear">
    <w:name w:val="fontresizer clear"/>
    <w:basedOn w:val="a0"/>
    <w:rsid w:val="0071621C"/>
  </w:style>
  <w:style w:type="paragraph" w:styleId="a7">
    <w:name w:val="header"/>
    <w:basedOn w:val="a"/>
    <w:link w:val="Char"/>
    <w:uiPriority w:val="99"/>
    <w:rsid w:val="00F3397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7"/>
    <w:uiPriority w:val="99"/>
    <w:rsid w:val="00F3397A"/>
    <w:rPr>
      <w:kern w:val="2"/>
      <w:sz w:val="18"/>
      <w:szCs w:val="18"/>
    </w:rPr>
  </w:style>
  <w:style w:type="paragraph" w:styleId="a8">
    <w:name w:val="footer"/>
    <w:basedOn w:val="a"/>
    <w:link w:val="Char0"/>
    <w:uiPriority w:val="99"/>
    <w:rsid w:val="00F3397A"/>
    <w:pPr>
      <w:tabs>
        <w:tab w:val="center" w:pos="4153"/>
        <w:tab w:val="right" w:pos="8306"/>
      </w:tabs>
      <w:snapToGrid w:val="0"/>
      <w:jc w:val="left"/>
    </w:pPr>
    <w:rPr>
      <w:sz w:val="18"/>
      <w:szCs w:val="18"/>
    </w:rPr>
  </w:style>
  <w:style w:type="character" w:customStyle="1" w:styleId="Char0">
    <w:name w:val="页脚 Char"/>
    <w:basedOn w:val="a0"/>
    <w:link w:val="a8"/>
    <w:uiPriority w:val="99"/>
    <w:rsid w:val="00F3397A"/>
    <w:rPr>
      <w:kern w:val="2"/>
      <w:sz w:val="18"/>
      <w:szCs w:val="18"/>
    </w:rPr>
  </w:style>
  <w:style w:type="paragraph" w:styleId="a9">
    <w:name w:val="List Paragraph"/>
    <w:basedOn w:val="a"/>
    <w:uiPriority w:val="34"/>
    <w:qFormat/>
    <w:rsid w:val="00C96BB1"/>
    <w:pPr>
      <w:ind w:firstLineChars="200" w:firstLine="420"/>
    </w:pPr>
  </w:style>
</w:styles>
</file>

<file path=word/webSettings.xml><?xml version="1.0" encoding="utf-8"?>
<w:webSettings xmlns:r="http://schemas.openxmlformats.org/officeDocument/2006/relationships" xmlns:w="http://schemas.openxmlformats.org/wordprocessingml/2006/main">
  <w:divs>
    <w:div w:id="1966420209">
      <w:bodyDiv w:val="1"/>
      <w:marLeft w:val="0"/>
      <w:marRight w:val="0"/>
      <w:marTop w:val="0"/>
      <w:marBottom w:val="0"/>
      <w:divBdr>
        <w:top w:val="none" w:sz="0" w:space="0" w:color="auto"/>
        <w:left w:val="none" w:sz="0" w:space="0" w:color="auto"/>
        <w:bottom w:val="none" w:sz="0" w:space="0" w:color="auto"/>
        <w:right w:val="none" w:sz="0" w:space="0" w:color="auto"/>
      </w:divBdr>
      <w:divsChild>
        <w:div w:id="1986230770">
          <w:marLeft w:val="0"/>
          <w:marRight w:val="0"/>
          <w:marTop w:val="0"/>
          <w:marBottom w:val="0"/>
          <w:divBdr>
            <w:top w:val="none" w:sz="0" w:space="0" w:color="auto"/>
            <w:left w:val="none" w:sz="0" w:space="0" w:color="auto"/>
            <w:bottom w:val="none" w:sz="0" w:space="0" w:color="auto"/>
            <w:right w:val="none" w:sz="0" w:space="0" w:color="auto"/>
          </w:divBdr>
          <w:divsChild>
            <w:div w:id="924001572">
              <w:marLeft w:val="0"/>
              <w:marRight w:val="0"/>
              <w:marTop w:val="0"/>
              <w:marBottom w:val="0"/>
              <w:divBdr>
                <w:top w:val="single" w:sz="6" w:space="0" w:color="DDDDDD"/>
                <w:left w:val="single" w:sz="6" w:space="0" w:color="DDDDDD"/>
                <w:bottom w:val="single" w:sz="6" w:space="0" w:color="DDDDDD"/>
                <w:right w:val="single" w:sz="6" w:space="0" w:color="DDDDDD"/>
              </w:divBdr>
              <w:divsChild>
                <w:div w:id="692682240">
                  <w:marLeft w:val="0"/>
                  <w:marRight w:val="0"/>
                  <w:marTop w:val="0"/>
                  <w:marBottom w:val="0"/>
                  <w:divBdr>
                    <w:top w:val="none" w:sz="0" w:space="0" w:color="auto"/>
                    <w:left w:val="none" w:sz="0" w:space="0" w:color="auto"/>
                    <w:bottom w:val="none" w:sz="0" w:space="0" w:color="auto"/>
                    <w:right w:val="none" w:sz="0" w:space="0" w:color="auto"/>
                  </w:divBdr>
                  <w:divsChild>
                    <w:div w:id="450514874">
                      <w:marLeft w:val="0"/>
                      <w:marRight w:val="0"/>
                      <w:marTop w:val="0"/>
                      <w:marBottom w:val="0"/>
                      <w:divBdr>
                        <w:top w:val="none" w:sz="0" w:space="0" w:color="auto"/>
                        <w:left w:val="none" w:sz="0" w:space="0" w:color="auto"/>
                        <w:bottom w:val="none" w:sz="0" w:space="0" w:color="auto"/>
                        <w:right w:val="none" w:sz="0" w:space="0" w:color="auto"/>
                      </w:divBdr>
                    </w:div>
                  </w:divsChild>
                </w:div>
                <w:div w:id="1620793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hbgrai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hbgrai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BE53E9-E972-4190-ADAE-C92DC219D7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414</TotalTime>
  <Pages>16</Pages>
  <Words>1185</Words>
  <Characters>6761</Characters>
  <Application>Microsoft Office Word</Application>
  <DocSecurity>0</DocSecurity>
  <Lines>56</Lines>
  <Paragraphs>15</Paragraphs>
  <ScaleCrop>false</ScaleCrop>
  <Company>信念技术论坛</Company>
  <LinksUpToDate>false</LinksUpToDate>
  <CharactersWithSpaces>7931</CharactersWithSpaces>
  <SharedDoc>false</SharedDoc>
  <HLinks>
    <vt:vector size="6" baseType="variant">
      <vt:variant>
        <vt:i4>3997745</vt:i4>
      </vt:variant>
      <vt:variant>
        <vt:i4>0</vt:i4>
      </vt:variant>
      <vt:variant>
        <vt:i4>0</vt:i4>
      </vt:variant>
      <vt:variant>
        <vt:i4>5</vt:i4>
      </vt:variant>
      <vt:variant>
        <vt:lpwstr>http://www.grainmarket/</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NTKO</cp:lastModifiedBy>
  <cp:revision>42</cp:revision>
  <cp:lastPrinted>2017-01-19T05:27:00Z</cp:lastPrinted>
  <dcterms:created xsi:type="dcterms:W3CDTF">2017-01-18T01:52:00Z</dcterms:created>
  <dcterms:modified xsi:type="dcterms:W3CDTF">2017-02-10T00:54:00Z</dcterms:modified>
</cp:coreProperties>
</file>